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5567" w:rsidRPr="00655567" w:rsidRDefault="00655567" w:rsidP="00655567">
      <w:pPr>
        <w:spacing w:after="0" w:line="240" w:lineRule="auto"/>
        <w:rPr>
          <w:rFonts w:ascii="Segoe UI" w:eastAsia="Times New Roman" w:hAnsi="Segoe UI" w:cs="Segoe UI"/>
          <w:sz w:val="21"/>
          <w:szCs w:val="21"/>
          <w:lang w:val="es-CO" w:eastAsia="es-CO"/>
        </w:rPr>
      </w:pPr>
      <w:r w:rsidRPr="00655567">
        <w:rPr>
          <w:rFonts w:ascii="Segoe UI" w:eastAsia="Times New Roman" w:hAnsi="Segoe UI" w:cs="Segoe UI"/>
          <w:b/>
          <w:bCs/>
          <w:sz w:val="21"/>
          <w:szCs w:val="21"/>
          <w:lang w:val="es-CO" w:eastAsia="es-CO"/>
        </w:rPr>
        <w:br/>
        <w:t>Concepto 057815</w:t>
      </w:r>
    </w:p>
    <w:p w:rsidR="00655567" w:rsidRPr="00655567" w:rsidRDefault="00655567" w:rsidP="00655567">
      <w:pPr>
        <w:spacing w:after="0" w:line="240" w:lineRule="auto"/>
        <w:rPr>
          <w:rFonts w:ascii="Segoe UI" w:eastAsia="Times New Roman" w:hAnsi="Segoe UI" w:cs="Segoe UI"/>
          <w:sz w:val="21"/>
          <w:szCs w:val="21"/>
          <w:lang w:val="es-CO" w:eastAsia="es-CO"/>
        </w:rPr>
      </w:pPr>
      <w:r w:rsidRPr="00655567">
        <w:rPr>
          <w:rFonts w:ascii="Segoe UI" w:eastAsia="Times New Roman" w:hAnsi="Segoe UI" w:cs="Segoe UI"/>
          <w:b/>
          <w:bCs/>
          <w:sz w:val="21"/>
          <w:szCs w:val="21"/>
          <w:lang w:val="es-CO" w:eastAsia="es-CO"/>
        </w:rPr>
        <w:t>23-09-2025</w:t>
      </w:r>
    </w:p>
    <w:p w:rsidR="00655567" w:rsidRPr="00655567" w:rsidRDefault="00655567" w:rsidP="00655567">
      <w:pPr>
        <w:spacing w:after="0" w:line="240" w:lineRule="auto"/>
        <w:rPr>
          <w:rFonts w:ascii="Segoe UI" w:eastAsia="Times New Roman" w:hAnsi="Segoe UI" w:cs="Segoe UI"/>
          <w:sz w:val="21"/>
          <w:szCs w:val="21"/>
          <w:lang w:val="es-CO" w:eastAsia="es-CO"/>
        </w:rPr>
      </w:pPr>
      <w:r w:rsidRPr="00655567">
        <w:rPr>
          <w:rFonts w:ascii="Segoe UI" w:eastAsia="Times New Roman" w:hAnsi="Segoe UI" w:cs="Segoe UI"/>
          <w:b/>
          <w:bCs/>
          <w:sz w:val="21"/>
          <w:szCs w:val="21"/>
          <w:lang w:val="es-CO" w:eastAsia="es-CO"/>
        </w:rPr>
        <w:t>Ministerio de Hacienda y Crédito Público</w:t>
      </w:r>
    </w:p>
    <w:p w:rsidR="00655567" w:rsidRPr="00655567" w:rsidRDefault="00655567" w:rsidP="00655567">
      <w:pPr>
        <w:spacing w:after="0" w:line="240" w:lineRule="auto"/>
        <w:rPr>
          <w:rFonts w:ascii="Segoe UI" w:eastAsia="Times New Roman" w:hAnsi="Segoe UI" w:cs="Segoe UI"/>
          <w:sz w:val="21"/>
          <w:szCs w:val="21"/>
          <w:lang w:val="es-CO" w:eastAsia="es-CO"/>
        </w:rPr>
      </w:pPr>
      <w:r w:rsidRPr="00655567">
        <w:rPr>
          <w:rFonts w:ascii="Segoe UI" w:eastAsia="Times New Roman" w:hAnsi="Segoe UI" w:cs="Segoe UI"/>
          <w:sz w:val="21"/>
          <w:szCs w:val="21"/>
          <w:lang w:val="es-CO" w:eastAsia="es-CO"/>
        </w:rPr>
        <w:t> </w:t>
      </w:r>
    </w:p>
    <w:p w:rsidR="00655567" w:rsidRPr="00655567" w:rsidRDefault="00655567" w:rsidP="00655567">
      <w:pPr>
        <w:spacing w:after="0" w:line="240" w:lineRule="auto"/>
        <w:rPr>
          <w:rFonts w:ascii="Segoe UI" w:eastAsia="Times New Roman" w:hAnsi="Segoe UI" w:cs="Segoe UI"/>
          <w:sz w:val="21"/>
          <w:szCs w:val="21"/>
          <w:lang w:val="es-CO" w:eastAsia="es-CO"/>
        </w:rPr>
      </w:pPr>
      <w:r w:rsidRPr="00655567">
        <w:rPr>
          <w:rFonts w:ascii="Segoe UI" w:eastAsia="Times New Roman" w:hAnsi="Segoe UI" w:cs="Segoe UI"/>
          <w:sz w:val="21"/>
          <w:szCs w:val="21"/>
          <w:lang w:val="es-CO" w:eastAsia="es-CO"/>
        </w:rPr>
        <w:t> </w:t>
      </w:r>
    </w:p>
    <w:p w:rsidR="00655567" w:rsidRPr="00655567" w:rsidRDefault="00655567" w:rsidP="00655567">
      <w:pPr>
        <w:spacing w:after="0" w:line="240" w:lineRule="auto"/>
        <w:rPr>
          <w:rFonts w:ascii="Segoe UI" w:eastAsia="Times New Roman" w:hAnsi="Segoe UI" w:cs="Segoe UI"/>
          <w:sz w:val="21"/>
          <w:szCs w:val="21"/>
          <w:lang w:val="es-CO" w:eastAsia="es-CO"/>
        </w:rPr>
      </w:pPr>
      <w:r w:rsidRPr="00655567">
        <w:rPr>
          <w:rFonts w:ascii="Segoe UI" w:eastAsia="Times New Roman" w:hAnsi="Segoe UI" w:cs="Segoe UI"/>
          <w:sz w:val="21"/>
          <w:szCs w:val="21"/>
          <w:lang w:val="es-CO" w:eastAsia="es-CO"/>
        </w:rPr>
        <w:t>6.2. Subdirección de Fortalecimiento Institucional Territorial</w:t>
      </w:r>
    </w:p>
    <w:p w:rsidR="00655567" w:rsidRPr="00655567" w:rsidRDefault="00655567" w:rsidP="00655567">
      <w:pPr>
        <w:spacing w:after="0" w:line="240" w:lineRule="auto"/>
        <w:rPr>
          <w:rFonts w:ascii="Segoe UI" w:eastAsia="Times New Roman" w:hAnsi="Segoe UI" w:cs="Segoe UI"/>
          <w:sz w:val="21"/>
          <w:szCs w:val="21"/>
          <w:lang w:val="es-CO" w:eastAsia="es-CO"/>
        </w:rPr>
      </w:pPr>
      <w:r w:rsidRPr="00655567">
        <w:rPr>
          <w:rFonts w:ascii="Segoe UI" w:eastAsia="Times New Roman" w:hAnsi="Segoe UI" w:cs="Segoe UI"/>
          <w:sz w:val="21"/>
          <w:szCs w:val="21"/>
          <w:lang w:val="es-CO" w:eastAsia="es-CO"/>
        </w:rPr>
        <w:t> </w:t>
      </w:r>
    </w:p>
    <w:p w:rsidR="00655567" w:rsidRPr="00655567" w:rsidRDefault="00655567" w:rsidP="00655567">
      <w:pPr>
        <w:spacing w:after="0" w:line="240" w:lineRule="auto"/>
        <w:rPr>
          <w:rFonts w:ascii="Segoe UI" w:eastAsia="Times New Roman" w:hAnsi="Segoe UI" w:cs="Segoe UI"/>
          <w:sz w:val="21"/>
          <w:szCs w:val="21"/>
          <w:lang w:val="es-CO" w:eastAsia="es-CO"/>
        </w:rPr>
      </w:pPr>
      <w:r w:rsidRPr="00655567">
        <w:rPr>
          <w:rFonts w:ascii="Segoe UI" w:eastAsia="Times New Roman" w:hAnsi="Segoe UI" w:cs="Segoe UI"/>
          <w:b/>
          <w:bCs/>
          <w:sz w:val="21"/>
          <w:szCs w:val="21"/>
          <w:lang w:val="es-CO" w:eastAsia="es-CO"/>
        </w:rPr>
        <w:t>Radicado:</w:t>
      </w:r>
      <w:r w:rsidRPr="00655567">
        <w:rPr>
          <w:rFonts w:ascii="Segoe UI" w:eastAsia="Times New Roman" w:hAnsi="Segoe UI" w:cs="Segoe UI"/>
          <w:sz w:val="21"/>
          <w:szCs w:val="21"/>
          <w:lang w:val="es-CO" w:eastAsia="es-CO"/>
        </w:rPr>
        <w:t> 2-2025-057815</w:t>
      </w:r>
    </w:p>
    <w:p w:rsidR="00655567" w:rsidRPr="00655567" w:rsidRDefault="00655567" w:rsidP="00655567">
      <w:pPr>
        <w:spacing w:after="0" w:line="240" w:lineRule="auto"/>
        <w:rPr>
          <w:rFonts w:ascii="Segoe UI" w:eastAsia="Times New Roman" w:hAnsi="Segoe UI" w:cs="Segoe UI"/>
          <w:sz w:val="21"/>
          <w:szCs w:val="21"/>
          <w:lang w:val="es-CO" w:eastAsia="es-CO"/>
        </w:rPr>
      </w:pPr>
      <w:r w:rsidRPr="00655567">
        <w:rPr>
          <w:rFonts w:ascii="Segoe UI" w:eastAsia="Times New Roman" w:hAnsi="Segoe UI" w:cs="Segoe UI"/>
          <w:sz w:val="21"/>
          <w:szCs w:val="21"/>
          <w:lang w:val="es-CO" w:eastAsia="es-CO"/>
        </w:rPr>
        <w:t>Bogotá D.C.,</w:t>
      </w:r>
    </w:p>
    <w:p w:rsidR="00655567" w:rsidRPr="00655567" w:rsidRDefault="00655567" w:rsidP="00655567">
      <w:pPr>
        <w:spacing w:after="0" w:line="240" w:lineRule="auto"/>
        <w:rPr>
          <w:rFonts w:ascii="Segoe UI" w:eastAsia="Times New Roman" w:hAnsi="Segoe UI" w:cs="Segoe UI"/>
          <w:sz w:val="21"/>
          <w:szCs w:val="21"/>
          <w:lang w:val="es-CO" w:eastAsia="es-CO"/>
        </w:rPr>
      </w:pPr>
      <w:r w:rsidRPr="00655567">
        <w:rPr>
          <w:rFonts w:ascii="Segoe UI" w:eastAsia="Times New Roman" w:hAnsi="Segoe UI" w:cs="Segoe UI"/>
          <w:sz w:val="21"/>
          <w:szCs w:val="21"/>
          <w:lang w:val="es-CO" w:eastAsia="es-CO"/>
        </w:rPr>
        <w:t> </w:t>
      </w:r>
    </w:p>
    <w:p w:rsidR="00655567" w:rsidRPr="00655567" w:rsidRDefault="00655567" w:rsidP="00655567">
      <w:pPr>
        <w:spacing w:after="0" w:line="240" w:lineRule="auto"/>
        <w:rPr>
          <w:rFonts w:ascii="Segoe UI" w:eastAsia="Times New Roman" w:hAnsi="Segoe UI" w:cs="Segoe UI"/>
          <w:sz w:val="21"/>
          <w:szCs w:val="21"/>
          <w:lang w:val="es-CO" w:eastAsia="es-CO"/>
        </w:rPr>
      </w:pPr>
      <w:r w:rsidRPr="00655567">
        <w:rPr>
          <w:rFonts w:ascii="Segoe UI" w:eastAsia="Times New Roman" w:hAnsi="Segoe UI" w:cs="Segoe UI"/>
          <w:sz w:val="21"/>
          <w:szCs w:val="21"/>
          <w:lang w:val="es-CO" w:eastAsia="es-CO"/>
        </w:rPr>
        <w:t>Radicado entrada 1-2025-082471</w:t>
      </w:r>
    </w:p>
    <w:p w:rsidR="00655567" w:rsidRPr="00655567" w:rsidRDefault="00655567" w:rsidP="00655567">
      <w:pPr>
        <w:spacing w:after="0" w:line="240" w:lineRule="auto"/>
        <w:rPr>
          <w:rFonts w:ascii="Segoe UI" w:eastAsia="Times New Roman" w:hAnsi="Segoe UI" w:cs="Segoe UI"/>
          <w:sz w:val="21"/>
          <w:szCs w:val="21"/>
          <w:lang w:val="es-CO" w:eastAsia="es-CO"/>
        </w:rPr>
      </w:pPr>
      <w:r w:rsidRPr="00655567">
        <w:rPr>
          <w:rFonts w:ascii="Segoe UI" w:eastAsia="Times New Roman" w:hAnsi="Segoe UI" w:cs="Segoe UI"/>
          <w:sz w:val="21"/>
          <w:szCs w:val="21"/>
          <w:lang w:val="es-CO" w:eastAsia="es-CO"/>
        </w:rPr>
        <w:t>No. Expediente 11748/2025/GEA</w:t>
      </w:r>
    </w:p>
    <w:p w:rsidR="00655567" w:rsidRPr="00655567" w:rsidRDefault="00655567" w:rsidP="00655567">
      <w:pPr>
        <w:spacing w:after="0" w:line="240" w:lineRule="auto"/>
        <w:rPr>
          <w:rFonts w:ascii="Segoe UI" w:eastAsia="Times New Roman" w:hAnsi="Segoe UI" w:cs="Segoe UI"/>
          <w:sz w:val="21"/>
          <w:szCs w:val="21"/>
          <w:lang w:val="es-CO" w:eastAsia="es-CO"/>
        </w:rPr>
      </w:pPr>
      <w:r w:rsidRPr="00655567">
        <w:rPr>
          <w:rFonts w:ascii="Segoe UI" w:eastAsia="Times New Roman" w:hAnsi="Segoe UI" w:cs="Segoe UI"/>
          <w:sz w:val="21"/>
          <w:szCs w:val="21"/>
          <w:lang w:val="es-CO" w:eastAsia="es-CO"/>
        </w:rPr>
        <w:t> </w:t>
      </w:r>
    </w:p>
    <w:p w:rsidR="00655567" w:rsidRPr="00655567" w:rsidRDefault="00655567" w:rsidP="00655567">
      <w:pPr>
        <w:spacing w:after="0" w:line="240" w:lineRule="auto"/>
        <w:rPr>
          <w:rFonts w:ascii="Segoe UI" w:eastAsia="Times New Roman" w:hAnsi="Segoe UI" w:cs="Segoe UI"/>
          <w:sz w:val="21"/>
          <w:szCs w:val="21"/>
          <w:lang w:val="es-CO" w:eastAsia="es-CO"/>
        </w:rPr>
      </w:pPr>
      <w:r w:rsidRPr="00655567">
        <w:rPr>
          <w:rFonts w:ascii="Segoe UI" w:eastAsia="Times New Roman" w:hAnsi="Segoe UI" w:cs="Segoe UI"/>
          <w:b/>
          <w:bCs/>
          <w:sz w:val="21"/>
          <w:szCs w:val="21"/>
          <w:lang w:val="es-CO" w:eastAsia="es-CO"/>
        </w:rPr>
        <w:t>Tema:</w:t>
      </w:r>
      <w:r w:rsidRPr="00655567">
        <w:rPr>
          <w:rFonts w:ascii="Segoe UI" w:eastAsia="Times New Roman" w:hAnsi="Segoe UI" w:cs="Segoe UI"/>
          <w:sz w:val="21"/>
          <w:szCs w:val="21"/>
          <w:lang w:val="es-CO" w:eastAsia="es-CO"/>
        </w:rPr>
        <w:t> Impuesto predial unificado</w:t>
      </w:r>
    </w:p>
    <w:p w:rsidR="00655567" w:rsidRPr="00655567" w:rsidRDefault="00655567" w:rsidP="00655567">
      <w:pPr>
        <w:spacing w:after="0" w:line="240" w:lineRule="auto"/>
        <w:rPr>
          <w:rFonts w:ascii="Segoe UI" w:eastAsia="Times New Roman" w:hAnsi="Segoe UI" w:cs="Segoe UI"/>
          <w:sz w:val="21"/>
          <w:szCs w:val="21"/>
          <w:lang w:val="es-CO" w:eastAsia="es-CO"/>
        </w:rPr>
      </w:pPr>
      <w:r w:rsidRPr="00655567">
        <w:rPr>
          <w:rFonts w:ascii="Segoe UI" w:eastAsia="Times New Roman" w:hAnsi="Segoe UI" w:cs="Segoe UI"/>
          <w:b/>
          <w:bCs/>
          <w:sz w:val="21"/>
          <w:szCs w:val="21"/>
          <w:lang w:val="es-CO" w:eastAsia="es-CO"/>
        </w:rPr>
        <w:t>Subtema:</w:t>
      </w:r>
      <w:r w:rsidRPr="00655567">
        <w:rPr>
          <w:rFonts w:ascii="Segoe UI" w:eastAsia="Times New Roman" w:hAnsi="Segoe UI" w:cs="Segoe UI"/>
          <w:sz w:val="21"/>
          <w:szCs w:val="21"/>
          <w:lang w:val="es-CO" w:eastAsia="es-CO"/>
        </w:rPr>
        <w:t> Modificación del avalúo catastral</w:t>
      </w:r>
    </w:p>
    <w:p w:rsidR="00655567" w:rsidRPr="00655567" w:rsidRDefault="00655567" w:rsidP="00655567">
      <w:pPr>
        <w:spacing w:after="0" w:line="240" w:lineRule="auto"/>
        <w:rPr>
          <w:rFonts w:ascii="Segoe UI" w:eastAsia="Times New Roman" w:hAnsi="Segoe UI" w:cs="Segoe UI"/>
          <w:sz w:val="21"/>
          <w:szCs w:val="21"/>
          <w:lang w:val="es-CO" w:eastAsia="es-CO"/>
        </w:rPr>
      </w:pPr>
      <w:r w:rsidRPr="00655567">
        <w:rPr>
          <w:rFonts w:ascii="Segoe UI" w:eastAsia="Times New Roman" w:hAnsi="Segoe UI" w:cs="Segoe UI"/>
          <w:sz w:val="21"/>
          <w:szCs w:val="21"/>
          <w:lang w:val="es-CO" w:eastAsia="es-CO"/>
        </w:rPr>
        <w:t> </w:t>
      </w:r>
    </w:p>
    <w:p w:rsidR="00655567" w:rsidRPr="00655567" w:rsidRDefault="00655567" w:rsidP="00655567">
      <w:pPr>
        <w:spacing w:after="0" w:line="240" w:lineRule="auto"/>
        <w:rPr>
          <w:rFonts w:ascii="Segoe UI" w:eastAsia="Times New Roman" w:hAnsi="Segoe UI" w:cs="Segoe UI"/>
          <w:sz w:val="21"/>
          <w:szCs w:val="21"/>
          <w:lang w:val="es-CO" w:eastAsia="es-CO"/>
        </w:rPr>
      </w:pPr>
      <w:r w:rsidRPr="00655567">
        <w:rPr>
          <w:rFonts w:ascii="Segoe UI" w:eastAsia="Times New Roman" w:hAnsi="Segoe UI" w:cs="Segoe UI"/>
          <w:sz w:val="21"/>
          <w:szCs w:val="21"/>
          <w:lang w:val="es-CO" w:eastAsia="es-CO"/>
        </w:rPr>
        <w:t>Cordial saludo doctora:</w:t>
      </w:r>
    </w:p>
    <w:p w:rsidR="00655567" w:rsidRPr="00655567" w:rsidRDefault="00655567" w:rsidP="00655567">
      <w:pPr>
        <w:spacing w:after="0" w:line="240" w:lineRule="auto"/>
        <w:rPr>
          <w:rFonts w:ascii="Segoe UI" w:eastAsia="Times New Roman" w:hAnsi="Segoe UI" w:cs="Segoe UI"/>
          <w:sz w:val="21"/>
          <w:szCs w:val="21"/>
          <w:lang w:val="es-CO" w:eastAsia="es-CO"/>
        </w:rPr>
      </w:pPr>
      <w:r w:rsidRPr="00655567">
        <w:rPr>
          <w:rFonts w:ascii="Segoe UI" w:eastAsia="Times New Roman" w:hAnsi="Segoe UI" w:cs="Segoe UI"/>
          <w:sz w:val="21"/>
          <w:szCs w:val="21"/>
          <w:lang w:val="es-CO" w:eastAsia="es-CO"/>
        </w:rPr>
        <w:t> </w:t>
      </w:r>
    </w:p>
    <w:p w:rsidR="00655567" w:rsidRPr="00655567" w:rsidRDefault="00655567" w:rsidP="00655567">
      <w:pPr>
        <w:spacing w:after="0" w:line="240" w:lineRule="auto"/>
        <w:rPr>
          <w:rFonts w:ascii="Segoe UI" w:eastAsia="Times New Roman" w:hAnsi="Segoe UI" w:cs="Segoe UI"/>
          <w:sz w:val="21"/>
          <w:szCs w:val="21"/>
          <w:lang w:val="es-CO" w:eastAsia="es-CO"/>
        </w:rPr>
      </w:pPr>
      <w:r w:rsidRPr="00655567">
        <w:rPr>
          <w:rFonts w:ascii="Segoe UI" w:eastAsia="Times New Roman" w:hAnsi="Segoe UI" w:cs="Segoe UI"/>
          <w:sz w:val="21"/>
          <w:szCs w:val="21"/>
          <w:lang w:val="es-CO" w:eastAsia="es-CO"/>
        </w:rPr>
        <w:t>Mediante consulta dirigida a este Despacho, refiriéndose a modificaciones en el valor de los avalúos catastrales realizados por la autoridad catastral, así como de errores atribuibles a la parametrización del software que generó liquidaciones por menor valor, que ya fueron pagadas por el contribuyente, solicita usted:</w:t>
      </w:r>
    </w:p>
    <w:p w:rsidR="00655567" w:rsidRPr="00655567" w:rsidRDefault="00655567" w:rsidP="00655567">
      <w:pPr>
        <w:spacing w:after="0" w:line="240" w:lineRule="auto"/>
        <w:rPr>
          <w:rFonts w:ascii="Segoe UI" w:eastAsia="Times New Roman" w:hAnsi="Segoe UI" w:cs="Segoe UI"/>
          <w:sz w:val="21"/>
          <w:szCs w:val="21"/>
          <w:lang w:val="es-CO" w:eastAsia="es-CO"/>
        </w:rPr>
      </w:pPr>
      <w:r w:rsidRPr="00655567">
        <w:rPr>
          <w:rFonts w:ascii="Segoe UI" w:eastAsia="Times New Roman" w:hAnsi="Segoe UI" w:cs="Segoe UI"/>
          <w:sz w:val="21"/>
          <w:szCs w:val="21"/>
          <w:lang w:val="es-CO" w:eastAsia="es-CO"/>
        </w:rPr>
        <w:t> </w:t>
      </w:r>
    </w:p>
    <w:p w:rsidR="00655567" w:rsidRPr="00655567" w:rsidRDefault="00655567" w:rsidP="00655567">
      <w:pPr>
        <w:spacing w:after="0" w:line="240" w:lineRule="auto"/>
        <w:ind w:left="284"/>
        <w:rPr>
          <w:rFonts w:ascii="Segoe UI" w:eastAsia="Times New Roman" w:hAnsi="Segoe UI" w:cs="Segoe UI"/>
          <w:sz w:val="21"/>
          <w:szCs w:val="21"/>
          <w:lang w:val="es-CO" w:eastAsia="es-CO"/>
        </w:rPr>
      </w:pPr>
      <w:r w:rsidRPr="00655567">
        <w:rPr>
          <w:rFonts w:ascii="Segoe UI" w:eastAsia="Times New Roman" w:hAnsi="Segoe UI" w:cs="Segoe UI"/>
          <w:i/>
          <w:iCs/>
          <w:sz w:val="21"/>
          <w:szCs w:val="21"/>
          <w:lang w:val="es-CO" w:eastAsia="es-CO"/>
        </w:rPr>
        <w:t>“… se emita concepto sobre si jurídicamente es viable o no realizar reliquidación de la obligación a cargo del contribuyente por la vigencia 2025 sobre estos predios, con el fin de determinar un mayor valor a pagar?</w:t>
      </w:r>
    </w:p>
    <w:p w:rsidR="00655567" w:rsidRPr="00655567" w:rsidRDefault="00655567" w:rsidP="00655567">
      <w:pPr>
        <w:spacing w:after="0" w:line="240" w:lineRule="auto"/>
        <w:rPr>
          <w:rFonts w:ascii="Segoe UI" w:eastAsia="Times New Roman" w:hAnsi="Segoe UI" w:cs="Segoe UI"/>
          <w:sz w:val="21"/>
          <w:szCs w:val="21"/>
          <w:lang w:val="es-CO" w:eastAsia="es-CO"/>
        </w:rPr>
      </w:pPr>
      <w:r w:rsidRPr="00655567">
        <w:rPr>
          <w:rFonts w:ascii="Segoe UI" w:eastAsia="Times New Roman" w:hAnsi="Segoe UI" w:cs="Segoe UI"/>
          <w:sz w:val="21"/>
          <w:szCs w:val="21"/>
          <w:lang w:val="es-CO" w:eastAsia="es-CO"/>
        </w:rPr>
        <w:t> </w:t>
      </w:r>
    </w:p>
    <w:p w:rsidR="00655567" w:rsidRPr="00655567" w:rsidRDefault="00655567" w:rsidP="00655567">
      <w:pPr>
        <w:spacing w:after="0" w:line="240" w:lineRule="auto"/>
        <w:rPr>
          <w:rFonts w:ascii="Segoe UI" w:eastAsia="Times New Roman" w:hAnsi="Segoe UI" w:cs="Segoe UI"/>
          <w:sz w:val="21"/>
          <w:szCs w:val="21"/>
          <w:lang w:val="es-CO" w:eastAsia="es-CO"/>
        </w:rPr>
      </w:pPr>
      <w:r w:rsidRPr="00655567">
        <w:rPr>
          <w:rFonts w:ascii="Segoe UI" w:eastAsia="Times New Roman" w:hAnsi="Segoe UI" w:cs="Segoe UI"/>
          <w:sz w:val="21"/>
          <w:szCs w:val="21"/>
          <w:lang w:val="es-CO" w:eastAsia="es-CO"/>
        </w:rPr>
        <w:t>Sea lo primero anotar que si bien dentro de las funciones asignadas a esta Dirección por el Decreto 4712 de 2008, se encuentra la de prestar asesoría a las entidades territoriales, ésta no se extiende a la solución directa de casos específicos. De tal manera, atenderemos su consulta en los términos y con los estrictos alcances de los artículos 14-2 y 28 del Código de Procedimiento Administrativo y de lo Contencioso Administrativo, por lo que la respuesta será general, no tendrá efectos obligatorios ni vinculantes, y no comprometerá la responsabilidad de este Ministerio.</w:t>
      </w:r>
    </w:p>
    <w:p w:rsidR="00655567" w:rsidRPr="00655567" w:rsidRDefault="00655567" w:rsidP="00655567">
      <w:pPr>
        <w:spacing w:after="0" w:line="240" w:lineRule="auto"/>
        <w:rPr>
          <w:rFonts w:ascii="Segoe UI" w:eastAsia="Times New Roman" w:hAnsi="Segoe UI" w:cs="Segoe UI"/>
          <w:sz w:val="21"/>
          <w:szCs w:val="21"/>
          <w:lang w:val="es-CO" w:eastAsia="es-CO"/>
        </w:rPr>
      </w:pPr>
      <w:r w:rsidRPr="00655567">
        <w:rPr>
          <w:rFonts w:ascii="Segoe UI" w:eastAsia="Times New Roman" w:hAnsi="Segoe UI" w:cs="Segoe UI"/>
          <w:sz w:val="21"/>
          <w:szCs w:val="21"/>
          <w:lang w:val="es-CO" w:eastAsia="es-CO"/>
        </w:rPr>
        <w:t> </w:t>
      </w:r>
    </w:p>
    <w:p w:rsidR="00655567" w:rsidRPr="00655567" w:rsidRDefault="00655567" w:rsidP="00655567">
      <w:pPr>
        <w:spacing w:after="0" w:line="240" w:lineRule="auto"/>
        <w:rPr>
          <w:rFonts w:ascii="Segoe UI" w:eastAsia="Times New Roman" w:hAnsi="Segoe UI" w:cs="Segoe UI"/>
          <w:sz w:val="21"/>
          <w:szCs w:val="21"/>
          <w:lang w:val="es-CO" w:eastAsia="es-CO"/>
        </w:rPr>
      </w:pPr>
      <w:r w:rsidRPr="00655567">
        <w:rPr>
          <w:rFonts w:ascii="Segoe UI" w:eastAsia="Times New Roman" w:hAnsi="Segoe UI" w:cs="Segoe UI"/>
          <w:sz w:val="21"/>
          <w:szCs w:val="21"/>
          <w:lang w:val="es-CO" w:eastAsia="es-CO"/>
        </w:rPr>
        <w:t>En relación con el tema consultado debe tenerse en cuenta que el artículo 3 de la Ley 44 de 1990, refiriéndose al impuesto predial unificado, establece:</w:t>
      </w:r>
    </w:p>
    <w:p w:rsidR="00655567" w:rsidRPr="00655567" w:rsidRDefault="00655567" w:rsidP="00655567">
      <w:pPr>
        <w:spacing w:after="0" w:line="240" w:lineRule="auto"/>
        <w:rPr>
          <w:rFonts w:ascii="Segoe UI" w:eastAsia="Times New Roman" w:hAnsi="Segoe UI" w:cs="Segoe UI"/>
          <w:sz w:val="21"/>
          <w:szCs w:val="21"/>
          <w:lang w:val="es-CO" w:eastAsia="es-CO"/>
        </w:rPr>
      </w:pPr>
      <w:r w:rsidRPr="00655567">
        <w:rPr>
          <w:rFonts w:ascii="Segoe UI" w:eastAsia="Times New Roman" w:hAnsi="Segoe UI" w:cs="Segoe UI"/>
          <w:sz w:val="21"/>
          <w:szCs w:val="21"/>
          <w:lang w:val="es-CO" w:eastAsia="es-CO"/>
        </w:rPr>
        <w:t> </w:t>
      </w:r>
    </w:p>
    <w:p w:rsidR="00655567" w:rsidRPr="00655567" w:rsidRDefault="00655567" w:rsidP="00655567">
      <w:pPr>
        <w:spacing w:after="0" w:line="240" w:lineRule="auto"/>
        <w:ind w:left="284"/>
        <w:rPr>
          <w:rFonts w:ascii="Segoe UI" w:eastAsia="Times New Roman" w:hAnsi="Segoe UI" w:cs="Segoe UI"/>
          <w:sz w:val="21"/>
          <w:szCs w:val="21"/>
          <w:lang w:val="es-CO" w:eastAsia="es-CO"/>
        </w:rPr>
      </w:pPr>
      <w:r w:rsidRPr="00655567">
        <w:rPr>
          <w:rFonts w:ascii="Segoe UI" w:eastAsia="Times New Roman" w:hAnsi="Segoe UI" w:cs="Segoe UI"/>
          <w:i/>
          <w:iCs/>
          <w:sz w:val="21"/>
          <w:szCs w:val="21"/>
          <w:lang w:val="es-CO" w:eastAsia="es-CO"/>
        </w:rPr>
        <w:t>“</w:t>
      </w:r>
      <w:r w:rsidRPr="00655567">
        <w:rPr>
          <w:rFonts w:ascii="Segoe UI" w:eastAsia="Times New Roman" w:hAnsi="Segoe UI" w:cs="Segoe UI"/>
          <w:b/>
          <w:bCs/>
          <w:i/>
          <w:iCs/>
          <w:sz w:val="21"/>
          <w:szCs w:val="21"/>
          <w:lang w:val="es-CO" w:eastAsia="es-CO"/>
        </w:rPr>
        <w:t>Artículo 3.- Base Gravable</w:t>
      </w:r>
      <w:r w:rsidRPr="00655567">
        <w:rPr>
          <w:rFonts w:ascii="Segoe UI" w:eastAsia="Times New Roman" w:hAnsi="Segoe UI" w:cs="Segoe UI"/>
          <w:i/>
          <w:iCs/>
          <w:sz w:val="21"/>
          <w:szCs w:val="21"/>
          <w:lang w:val="es-CO" w:eastAsia="es-CO"/>
        </w:rPr>
        <w:t>. La base gravable del Impuesto Predial Unificado será el avalúo catastral, o el autoavalúo cuando se establezca la declaración anual del impuesto predial unificado.”</w:t>
      </w:r>
    </w:p>
    <w:p w:rsidR="00655567" w:rsidRPr="00655567" w:rsidRDefault="00655567" w:rsidP="00655567">
      <w:pPr>
        <w:spacing w:after="0" w:line="240" w:lineRule="auto"/>
        <w:rPr>
          <w:rFonts w:ascii="Segoe UI" w:eastAsia="Times New Roman" w:hAnsi="Segoe UI" w:cs="Segoe UI"/>
          <w:sz w:val="21"/>
          <w:szCs w:val="21"/>
          <w:lang w:val="es-CO" w:eastAsia="es-CO"/>
        </w:rPr>
      </w:pPr>
      <w:r w:rsidRPr="00655567">
        <w:rPr>
          <w:rFonts w:ascii="Segoe UI" w:eastAsia="Times New Roman" w:hAnsi="Segoe UI" w:cs="Segoe UI"/>
          <w:sz w:val="21"/>
          <w:szCs w:val="21"/>
          <w:lang w:val="es-CO" w:eastAsia="es-CO"/>
        </w:rPr>
        <w:t> </w:t>
      </w:r>
    </w:p>
    <w:p w:rsidR="00655567" w:rsidRPr="00655567" w:rsidRDefault="00655567" w:rsidP="00655567">
      <w:pPr>
        <w:spacing w:after="0" w:line="240" w:lineRule="auto"/>
        <w:rPr>
          <w:rFonts w:ascii="Segoe UI" w:eastAsia="Times New Roman" w:hAnsi="Segoe UI" w:cs="Segoe UI"/>
          <w:sz w:val="21"/>
          <w:szCs w:val="21"/>
          <w:lang w:val="es-CO" w:eastAsia="es-CO"/>
        </w:rPr>
      </w:pPr>
      <w:r w:rsidRPr="00655567">
        <w:rPr>
          <w:rFonts w:ascii="Segoe UI" w:eastAsia="Times New Roman" w:hAnsi="Segoe UI" w:cs="Segoe UI"/>
          <w:sz w:val="21"/>
          <w:szCs w:val="21"/>
          <w:lang w:val="es-CO" w:eastAsia="es-CO"/>
        </w:rPr>
        <w:t>Compete a la autoridad catastral, en uso de sus funciones, la formación, actualización y rectificación de la información catastral, que comprende los datos físicos, jurídicos y económicos de los predios y los consigna en el registro o cedula catastral, y de acuerdo con la norma transcrita, las entidades territoriales están sujetas y por tanto obligadas a aplicar en la liquidación del impuesto predial unificado, el valor señalado como avalúo catastral para cada año por la autoridad competente.</w:t>
      </w:r>
    </w:p>
    <w:p w:rsidR="00655567" w:rsidRPr="00655567" w:rsidRDefault="00655567" w:rsidP="00655567">
      <w:pPr>
        <w:spacing w:after="0" w:line="240" w:lineRule="auto"/>
        <w:rPr>
          <w:rFonts w:ascii="Segoe UI" w:eastAsia="Times New Roman" w:hAnsi="Segoe UI" w:cs="Segoe UI"/>
          <w:sz w:val="21"/>
          <w:szCs w:val="21"/>
          <w:lang w:val="es-CO" w:eastAsia="es-CO"/>
        </w:rPr>
      </w:pPr>
      <w:r w:rsidRPr="00655567">
        <w:rPr>
          <w:rFonts w:ascii="Segoe UI" w:eastAsia="Times New Roman" w:hAnsi="Segoe UI" w:cs="Segoe UI"/>
          <w:sz w:val="21"/>
          <w:szCs w:val="21"/>
          <w:lang w:val="es-CO" w:eastAsia="es-CO"/>
        </w:rPr>
        <w:t> </w:t>
      </w:r>
    </w:p>
    <w:p w:rsidR="00655567" w:rsidRPr="00655567" w:rsidRDefault="00655567" w:rsidP="00655567">
      <w:pPr>
        <w:spacing w:after="0" w:line="240" w:lineRule="auto"/>
        <w:rPr>
          <w:rFonts w:ascii="Segoe UI" w:eastAsia="Times New Roman" w:hAnsi="Segoe UI" w:cs="Segoe UI"/>
          <w:sz w:val="21"/>
          <w:szCs w:val="21"/>
          <w:lang w:val="es-CO" w:eastAsia="es-CO"/>
        </w:rPr>
      </w:pPr>
      <w:r w:rsidRPr="00655567">
        <w:rPr>
          <w:rFonts w:ascii="Segoe UI" w:eastAsia="Times New Roman" w:hAnsi="Segoe UI" w:cs="Segoe UI"/>
          <w:sz w:val="21"/>
          <w:szCs w:val="21"/>
          <w:lang w:val="es-CO" w:eastAsia="es-CO"/>
        </w:rPr>
        <w:t>En consecuencia, creemos que cuando una resolución proferida por la autoridad catastral señale modificaciones al valor del avalúo catastral indicando expresamente la vigencia de esos avalúos para años gravables que ya se han liquidado, el municipio debe acoger las modificaciones a los avalúos catastrales realizados por la autoridad, y con fundamento en la respectiva resolución proceder a reliquidar el impuesto para cada uno de los años gravables a que hace referencia el acto administrativo si aún son susceptibles de determinación y cobro</w:t>
      </w:r>
      <w:hyperlink r:id="rId9" w:anchor="cite_note-1" w:history="1">
        <w:r w:rsidRPr="00655567">
          <w:rPr>
            <w:rFonts w:ascii="Segoe UI" w:eastAsia="Times New Roman" w:hAnsi="Segoe UI" w:cs="Segoe UI"/>
            <w:color w:val="0645AD"/>
            <w:sz w:val="21"/>
            <w:szCs w:val="21"/>
            <w:vertAlign w:val="superscript"/>
            <w:lang w:val="es-CO" w:eastAsia="es-CO"/>
          </w:rPr>
          <w:t>1</w:t>
        </w:r>
      </w:hyperlink>
      <w:r w:rsidRPr="00655567">
        <w:rPr>
          <w:rFonts w:ascii="Segoe UI" w:eastAsia="Times New Roman" w:hAnsi="Segoe UI" w:cs="Segoe UI"/>
          <w:sz w:val="21"/>
          <w:szCs w:val="21"/>
          <w:lang w:val="es-CO" w:eastAsia="es-CO"/>
        </w:rPr>
        <w:t>.</w:t>
      </w:r>
    </w:p>
    <w:p w:rsidR="00655567" w:rsidRPr="00655567" w:rsidRDefault="00655567" w:rsidP="00655567">
      <w:pPr>
        <w:spacing w:after="0" w:line="240" w:lineRule="auto"/>
        <w:rPr>
          <w:rFonts w:ascii="Segoe UI" w:eastAsia="Times New Roman" w:hAnsi="Segoe UI" w:cs="Segoe UI"/>
          <w:sz w:val="21"/>
          <w:szCs w:val="21"/>
          <w:lang w:val="es-CO" w:eastAsia="es-CO"/>
        </w:rPr>
      </w:pPr>
      <w:r w:rsidRPr="00655567">
        <w:rPr>
          <w:rFonts w:ascii="Segoe UI" w:eastAsia="Times New Roman" w:hAnsi="Segoe UI" w:cs="Segoe UI"/>
          <w:sz w:val="21"/>
          <w:szCs w:val="21"/>
          <w:lang w:val="es-CO" w:eastAsia="es-CO"/>
        </w:rPr>
        <w:t> </w:t>
      </w:r>
    </w:p>
    <w:p w:rsidR="00655567" w:rsidRPr="00655567" w:rsidRDefault="00655567" w:rsidP="00655567">
      <w:pPr>
        <w:spacing w:after="0" w:line="240" w:lineRule="auto"/>
        <w:rPr>
          <w:rFonts w:ascii="Segoe UI" w:eastAsia="Times New Roman" w:hAnsi="Segoe UI" w:cs="Segoe UI"/>
          <w:sz w:val="21"/>
          <w:szCs w:val="21"/>
          <w:lang w:val="es-CO" w:eastAsia="es-CO"/>
        </w:rPr>
      </w:pPr>
      <w:r w:rsidRPr="00655567">
        <w:rPr>
          <w:rFonts w:ascii="Segoe UI" w:eastAsia="Times New Roman" w:hAnsi="Segoe UI" w:cs="Segoe UI"/>
          <w:sz w:val="21"/>
          <w:szCs w:val="21"/>
          <w:lang w:val="es-CO" w:eastAsia="es-CO"/>
        </w:rPr>
        <w:t>Ahora bien, cuando la reliquidación resulta necesaria por la existencia de errores imputables a la propia administración debemos iniciar señalando que es deber de los funcionarios de la administración tributaria verificar la información con base en la cual se determinan los impuestos, de manera previa a la liquidación oficial de los mismos, y exigir de los proveedores informáticos unos estándares que garanticen la correcta liquidación del impuesto.</w:t>
      </w:r>
    </w:p>
    <w:p w:rsidR="00655567" w:rsidRPr="00655567" w:rsidRDefault="00655567" w:rsidP="00655567">
      <w:pPr>
        <w:spacing w:after="0" w:line="240" w:lineRule="auto"/>
        <w:rPr>
          <w:rFonts w:ascii="Segoe UI" w:eastAsia="Times New Roman" w:hAnsi="Segoe UI" w:cs="Segoe UI"/>
          <w:sz w:val="21"/>
          <w:szCs w:val="21"/>
          <w:lang w:val="es-CO" w:eastAsia="es-CO"/>
        </w:rPr>
      </w:pPr>
      <w:r w:rsidRPr="00655567">
        <w:rPr>
          <w:rFonts w:ascii="Segoe UI" w:eastAsia="Times New Roman" w:hAnsi="Segoe UI" w:cs="Segoe UI"/>
          <w:sz w:val="21"/>
          <w:szCs w:val="21"/>
          <w:lang w:val="es-CO" w:eastAsia="es-CO"/>
        </w:rPr>
        <w:t> </w:t>
      </w:r>
    </w:p>
    <w:p w:rsidR="00655567" w:rsidRPr="00655567" w:rsidRDefault="00655567" w:rsidP="00655567">
      <w:pPr>
        <w:spacing w:after="0" w:line="240" w:lineRule="auto"/>
        <w:rPr>
          <w:rFonts w:ascii="Segoe UI" w:eastAsia="Times New Roman" w:hAnsi="Segoe UI" w:cs="Segoe UI"/>
          <w:sz w:val="21"/>
          <w:szCs w:val="21"/>
          <w:lang w:val="es-CO" w:eastAsia="es-CO"/>
        </w:rPr>
      </w:pPr>
      <w:r w:rsidRPr="00655567">
        <w:rPr>
          <w:rFonts w:ascii="Segoe UI" w:eastAsia="Times New Roman" w:hAnsi="Segoe UI" w:cs="Segoe UI"/>
          <w:sz w:val="21"/>
          <w:szCs w:val="21"/>
          <w:lang w:val="es-CO" w:eastAsia="es-CO"/>
        </w:rPr>
        <w:t>Estas acciones deben realizarse de manera permanente, pero en todo caso antes de la expedición de los actos de determinación oficial.</w:t>
      </w:r>
    </w:p>
    <w:p w:rsidR="00655567" w:rsidRPr="00655567" w:rsidRDefault="00655567" w:rsidP="00655567">
      <w:pPr>
        <w:spacing w:after="0" w:line="240" w:lineRule="auto"/>
        <w:rPr>
          <w:rFonts w:ascii="Segoe UI" w:eastAsia="Times New Roman" w:hAnsi="Segoe UI" w:cs="Segoe UI"/>
          <w:sz w:val="21"/>
          <w:szCs w:val="21"/>
          <w:lang w:val="es-CO" w:eastAsia="es-CO"/>
        </w:rPr>
      </w:pPr>
      <w:r w:rsidRPr="00655567">
        <w:rPr>
          <w:rFonts w:ascii="Segoe UI" w:eastAsia="Times New Roman" w:hAnsi="Segoe UI" w:cs="Segoe UI"/>
          <w:sz w:val="21"/>
          <w:szCs w:val="21"/>
          <w:lang w:val="es-CO" w:eastAsia="es-CO"/>
        </w:rPr>
        <w:t> </w:t>
      </w:r>
    </w:p>
    <w:p w:rsidR="00655567" w:rsidRPr="00655567" w:rsidRDefault="00655567" w:rsidP="00655567">
      <w:pPr>
        <w:spacing w:after="0" w:line="240" w:lineRule="auto"/>
        <w:rPr>
          <w:rFonts w:ascii="Segoe UI" w:eastAsia="Times New Roman" w:hAnsi="Segoe UI" w:cs="Segoe UI"/>
          <w:sz w:val="21"/>
          <w:szCs w:val="21"/>
          <w:lang w:val="es-CO" w:eastAsia="es-CO"/>
        </w:rPr>
      </w:pPr>
      <w:r w:rsidRPr="00655567">
        <w:rPr>
          <w:rFonts w:ascii="Segoe UI" w:eastAsia="Times New Roman" w:hAnsi="Segoe UI" w:cs="Segoe UI"/>
          <w:sz w:val="21"/>
          <w:szCs w:val="21"/>
          <w:lang w:val="es-CO" w:eastAsia="es-CO"/>
        </w:rPr>
        <w:t>Ahora bien, si esos filtros han fallado y se ha liquidado un impuesto de manera incorrecta, pero el mismo ha sido pagado por el contribuyente, y se ha expedido el correspondiente paz y salvo por parte de la Administración Municipal, en criterio de esta Dirección no habría lugar a una reliquidación del impuesto, pues esto atentaría contra los principios de buena fe y confianza legítima.</w:t>
      </w:r>
    </w:p>
    <w:p w:rsidR="00655567" w:rsidRPr="00655567" w:rsidRDefault="00655567" w:rsidP="00655567">
      <w:pPr>
        <w:spacing w:after="0" w:line="240" w:lineRule="auto"/>
        <w:rPr>
          <w:rFonts w:ascii="Segoe UI" w:eastAsia="Times New Roman" w:hAnsi="Segoe UI" w:cs="Segoe UI"/>
          <w:sz w:val="21"/>
          <w:szCs w:val="21"/>
          <w:lang w:val="es-CO" w:eastAsia="es-CO"/>
        </w:rPr>
      </w:pPr>
      <w:r w:rsidRPr="00655567">
        <w:rPr>
          <w:rFonts w:ascii="Segoe UI" w:eastAsia="Times New Roman" w:hAnsi="Segoe UI" w:cs="Segoe UI"/>
          <w:sz w:val="21"/>
          <w:szCs w:val="21"/>
          <w:lang w:val="es-CO" w:eastAsia="es-CO"/>
        </w:rPr>
        <w:t> </w:t>
      </w:r>
    </w:p>
    <w:p w:rsidR="00655567" w:rsidRPr="00655567" w:rsidRDefault="00655567" w:rsidP="00655567">
      <w:pPr>
        <w:spacing w:after="0" w:line="240" w:lineRule="auto"/>
        <w:rPr>
          <w:rFonts w:ascii="Segoe UI" w:eastAsia="Times New Roman" w:hAnsi="Segoe UI" w:cs="Segoe UI"/>
          <w:sz w:val="21"/>
          <w:szCs w:val="21"/>
          <w:lang w:val="es-CO" w:eastAsia="es-CO"/>
        </w:rPr>
      </w:pPr>
      <w:r w:rsidRPr="00655567">
        <w:rPr>
          <w:rFonts w:ascii="Segoe UI" w:eastAsia="Times New Roman" w:hAnsi="Segoe UI" w:cs="Segoe UI"/>
          <w:sz w:val="21"/>
          <w:szCs w:val="21"/>
          <w:lang w:val="es-CO" w:eastAsia="es-CO"/>
        </w:rPr>
        <w:t>A este propósito, la jurisprudencia del Consejo de Estado, desarrollando el concepto de inducción al error por parte de la Administración tributaria señaló:</w:t>
      </w:r>
    </w:p>
    <w:p w:rsidR="00655567" w:rsidRPr="00655567" w:rsidRDefault="00655567" w:rsidP="00655567">
      <w:pPr>
        <w:spacing w:after="0" w:line="240" w:lineRule="auto"/>
        <w:rPr>
          <w:rFonts w:ascii="Segoe UI" w:eastAsia="Times New Roman" w:hAnsi="Segoe UI" w:cs="Segoe UI"/>
          <w:sz w:val="21"/>
          <w:szCs w:val="21"/>
          <w:lang w:val="es-CO" w:eastAsia="es-CO"/>
        </w:rPr>
      </w:pPr>
      <w:r w:rsidRPr="00655567">
        <w:rPr>
          <w:rFonts w:ascii="Segoe UI" w:eastAsia="Times New Roman" w:hAnsi="Segoe UI" w:cs="Segoe UI"/>
          <w:sz w:val="21"/>
          <w:szCs w:val="21"/>
          <w:lang w:val="es-CO" w:eastAsia="es-CO"/>
        </w:rPr>
        <w:t> </w:t>
      </w:r>
    </w:p>
    <w:p w:rsidR="00655567" w:rsidRPr="00655567" w:rsidRDefault="00655567" w:rsidP="00655567">
      <w:pPr>
        <w:spacing w:after="0" w:line="240" w:lineRule="auto"/>
        <w:ind w:left="284"/>
        <w:rPr>
          <w:rFonts w:ascii="Segoe UI" w:eastAsia="Times New Roman" w:hAnsi="Segoe UI" w:cs="Segoe UI"/>
          <w:sz w:val="21"/>
          <w:szCs w:val="21"/>
          <w:lang w:val="es-CO" w:eastAsia="es-CO"/>
        </w:rPr>
      </w:pPr>
      <w:r w:rsidRPr="00655567">
        <w:rPr>
          <w:rFonts w:ascii="Segoe UI" w:eastAsia="Times New Roman" w:hAnsi="Segoe UI" w:cs="Segoe UI"/>
          <w:i/>
          <w:iCs/>
          <w:sz w:val="21"/>
          <w:szCs w:val="21"/>
          <w:lang w:val="es-CO" w:eastAsia="es-CO"/>
        </w:rPr>
        <w:t>“Para la Sala resulta claro entender que la actora actuó al amparo de la interpretación jurídica que le señaló el Ente Oficial y por ello atendió no solamente el primer concepto (7070 de 1988), sino también los que lo modificaron; como también, que la Administración de Impuestos y Aduanas de Cali se apartó del criterio jurídico sentado la aludida Subdirección Jurídica de la DIAN, no obstante que estaba obligada a atenderlo, aún cuando a la postre hubieren resultado jurídicamente errados los conceptos en los cuales apoyó su proceder la actora, </w:t>
      </w:r>
      <w:r w:rsidRPr="00655567">
        <w:rPr>
          <w:rFonts w:ascii="Segoe UI" w:eastAsia="Times New Roman" w:hAnsi="Segoe UI" w:cs="Segoe UI"/>
          <w:i/>
          <w:iCs/>
          <w:sz w:val="21"/>
          <w:szCs w:val="21"/>
          <w:u w:val="single"/>
          <w:lang w:val="es-CO" w:eastAsia="es-CO"/>
        </w:rPr>
        <w:t>razón por la cual el ente</w:t>
      </w:r>
      <w:r w:rsidRPr="00655567">
        <w:rPr>
          <w:rFonts w:ascii="Segoe UI" w:eastAsia="Times New Roman" w:hAnsi="Segoe UI" w:cs="Segoe UI"/>
          <w:i/>
          <w:iCs/>
          <w:sz w:val="21"/>
          <w:szCs w:val="21"/>
          <w:lang w:val="es-CO" w:eastAsia="es-CO"/>
        </w:rPr>
        <w:t> </w:t>
      </w:r>
      <w:r w:rsidRPr="00655567">
        <w:rPr>
          <w:rFonts w:ascii="Segoe UI" w:eastAsia="Times New Roman" w:hAnsi="Segoe UI" w:cs="Segoe UI"/>
          <w:i/>
          <w:iCs/>
          <w:sz w:val="21"/>
          <w:szCs w:val="21"/>
          <w:u w:val="single"/>
          <w:lang w:val="es-CO" w:eastAsia="es-CO"/>
        </w:rPr>
        <w:t>administrativo no podía ni desconocer sus propios actos en virtud de los cuales se fundó la actora ni exigirle una conducta de la que antes había sido eximida por el mismo</w:t>
      </w:r>
      <w:r w:rsidRPr="00655567">
        <w:rPr>
          <w:rFonts w:ascii="Segoe UI" w:eastAsia="Times New Roman" w:hAnsi="Segoe UI" w:cs="Segoe UI"/>
          <w:i/>
          <w:iCs/>
          <w:sz w:val="21"/>
          <w:szCs w:val="21"/>
          <w:lang w:val="es-CO" w:eastAsia="es-CO"/>
        </w:rPr>
        <w:t> </w:t>
      </w:r>
      <w:r w:rsidRPr="00655567">
        <w:rPr>
          <w:rFonts w:ascii="Segoe UI" w:eastAsia="Times New Roman" w:hAnsi="Segoe UI" w:cs="Segoe UI"/>
          <w:i/>
          <w:iCs/>
          <w:sz w:val="21"/>
          <w:szCs w:val="21"/>
          <w:u w:val="single"/>
          <w:lang w:val="es-CO" w:eastAsia="es-CO"/>
        </w:rPr>
        <w:t>oficial</w:t>
      </w:r>
      <w:r w:rsidRPr="00655567">
        <w:rPr>
          <w:rFonts w:ascii="Segoe UI" w:eastAsia="Times New Roman" w:hAnsi="Segoe UI" w:cs="Segoe UI"/>
          <w:i/>
          <w:iCs/>
          <w:sz w:val="21"/>
          <w:szCs w:val="21"/>
          <w:lang w:val="es-CO" w:eastAsia="es-CO"/>
        </w:rPr>
        <w:t>.” </w:t>
      </w:r>
      <w:r w:rsidRPr="00655567">
        <w:rPr>
          <w:rFonts w:ascii="Segoe UI" w:eastAsia="Times New Roman" w:hAnsi="Segoe UI" w:cs="Segoe UI"/>
          <w:sz w:val="21"/>
          <w:szCs w:val="21"/>
          <w:lang w:val="es-CO" w:eastAsia="es-CO"/>
        </w:rPr>
        <w:t>(Énfasis nuestro)</w:t>
      </w:r>
    </w:p>
    <w:p w:rsidR="00655567" w:rsidRPr="00655567" w:rsidRDefault="00655567" w:rsidP="00655567">
      <w:pPr>
        <w:spacing w:after="0" w:line="240" w:lineRule="auto"/>
        <w:rPr>
          <w:rFonts w:ascii="Segoe UI" w:eastAsia="Times New Roman" w:hAnsi="Segoe UI" w:cs="Segoe UI"/>
          <w:sz w:val="21"/>
          <w:szCs w:val="21"/>
          <w:lang w:val="es-CO" w:eastAsia="es-CO"/>
        </w:rPr>
      </w:pPr>
      <w:r w:rsidRPr="00655567">
        <w:rPr>
          <w:rFonts w:ascii="Segoe UI" w:eastAsia="Times New Roman" w:hAnsi="Segoe UI" w:cs="Segoe UI"/>
          <w:sz w:val="21"/>
          <w:szCs w:val="21"/>
          <w:lang w:val="es-CO" w:eastAsia="es-CO"/>
        </w:rPr>
        <w:t> </w:t>
      </w:r>
    </w:p>
    <w:p w:rsidR="00655567" w:rsidRPr="00655567" w:rsidRDefault="00655567" w:rsidP="00655567">
      <w:pPr>
        <w:spacing w:after="0" w:line="240" w:lineRule="auto"/>
        <w:rPr>
          <w:rFonts w:ascii="Segoe UI" w:eastAsia="Times New Roman" w:hAnsi="Segoe UI" w:cs="Segoe UI"/>
          <w:sz w:val="21"/>
          <w:szCs w:val="21"/>
          <w:lang w:val="es-CO" w:eastAsia="es-CO"/>
        </w:rPr>
      </w:pPr>
      <w:r w:rsidRPr="00655567">
        <w:rPr>
          <w:rFonts w:ascii="Segoe UI" w:eastAsia="Times New Roman" w:hAnsi="Segoe UI" w:cs="Segoe UI"/>
          <w:sz w:val="21"/>
          <w:szCs w:val="21"/>
          <w:lang w:val="es-CO" w:eastAsia="es-CO"/>
        </w:rPr>
        <w:t>En relación con la figura de la confianza legítima, la sala se pronunció en los siguientes términos:</w:t>
      </w:r>
    </w:p>
    <w:p w:rsidR="00655567" w:rsidRPr="00655567" w:rsidRDefault="00655567" w:rsidP="00655567">
      <w:pPr>
        <w:spacing w:after="0" w:line="240" w:lineRule="auto"/>
        <w:rPr>
          <w:rFonts w:ascii="Segoe UI" w:eastAsia="Times New Roman" w:hAnsi="Segoe UI" w:cs="Segoe UI"/>
          <w:sz w:val="21"/>
          <w:szCs w:val="21"/>
          <w:lang w:val="es-CO" w:eastAsia="es-CO"/>
        </w:rPr>
      </w:pPr>
      <w:r w:rsidRPr="00655567">
        <w:rPr>
          <w:rFonts w:ascii="Segoe UI" w:eastAsia="Times New Roman" w:hAnsi="Segoe UI" w:cs="Segoe UI"/>
          <w:sz w:val="21"/>
          <w:szCs w:val="21"/>
          <w:lang w:val="es-CO" w:eastAsia="es-CO"/>
        </w:rPr>
        <w:t> </w:t>
      </w:r>
    </w:p>
    <w:p w:rsidR="00655567" w:rsidRPr="00655567" w:rsidRDefault="00655567" w:rsidP="00655567">
      <w:pPr>
        <w:spacing w:after="0" w:line="240" w:lineRule="auto"/>
        <w:ind w:left="284"/>
        <w:rPr>
          <w:rFonts w:ascii="Segoe UI" w:eastAsia="Times New Roman" w:hAnsi="Segoe UI" w:cs="Segoe UI"/>
          <w:sz w:val="21"/>
          <w:szCs w:val="21"/>
          <w:lang w:val="es-CO" w:eastAsia="es-CO"/>
        </w:rPr>
      </w:pPr>
      <w:r w:rsidRPr="00655567">
        <w:rPr>
          <w:rFonts w:ascii="Segoe UI" w:eastAsia="Times New Roman" w:hAnsi="Segoe UI" w:cs="Segoe UI"/>
          <w:i/>
          <w:iCs/>
          <w:sz w:val="21"/>
          <w:szCs w:val="21"/>
          <w:lang w:val="es-CO" w:eastAsia="es-CO"/>
        </w:rPr>
        <w:t>“Cabe recordar que la confianza legítima es un principio o valor que se encuentra íntimamente ligado con la buena fe y su aplicación propende por la protección de las expectativas razonables, ciertas y fundadas que pueden albergar los administrados </w:t>
      </w:r>
      <w:r w:rsidRPr="00655567">
        <w:rPr>
          <w:rFonts w:ascii="Segoe UI" w:eastAsia="Times New Roman" w:hAnsi="Segoe UI" w:cs="Segoe UI"/>
          <w:i/>
          <w:iCs/>
          <w:sz w:val="21"/>
          <w:szCs w:val="21"/>
          <w:u w:val="single"/>
          <w:lang w:val="es-CO" w:eastAsia="es-CO"/>
        </w:rPr>
        <w:t>con respecto a la estabilidad </w:t>
      </w:r>
      <w:r w:rsidRPr="00655567">
        <w:rPr>
          <w:rFonts w:ascii="Segoe UI" w:eastAsia="Times New Roman" w:hAnsi="Segoe UI" w:cs="Segoe UI"/>
          <w:i/>
          <w:iCs/>
          <w:sz w:val="21"/>
          <w:szCs w:val="21"/>
          <w:lang w:val="es-CO" w:eastAsia="es-CO"/>
        </w:rPr>
        <w:t>o proyección futura de determinadas situaciones jurídicas de carácter particular y concreto. Dichas expectativas, valga decir, </w:t>
      </w:r>
      <w:r w:rsidRPr="00655567">
        <w:rPr>
          <w:rFonts w:ascii="Segoe UI" w:eastAsia="Times New Roman" w:hAnsi="Segoe UI" w:cs="Segoe UI"/>
          <w:i/>
          <w:iCs/>
          <w:sz w:val="21"/>
          <w:szCs w:val="21"/>
          <w:u w:val="single"/>
          <w:lang w:val="es-CO" w:eastAsia="es-CO"/>
        </w:rPr>
        <w:t>deben fundarse en hechos o circunstancias objetivas, capaces de propiciar el surgimiento de la confianza</w:t>
      </w:r>
      <w:r w:rsidRPr="00655567">
        <w:rPr>
          <w:rFonts w:ascii="Segoe UI" w:eastAsia="Times New Roman" w:hAnsi="Segoe UI" w:cs="Segoe UI"/>
          <w:i/>
          <w:iCs/>
          <w:sz w:val="21"/>
          <w:szCs w:val="21"/>
          <w:lang w:val="es-CO" w:eastAsia="es-CO"/>
        </w:rPr>
        <w:t>, de manera, que no toda probabilidad puede ser protegida mediante este precepto, pues necesariamente tendrá que ser una proyección seria, </w:t>
      </w:r>
      <w:r w:rsidRPr="00655567">
        <w:rPr>
          <w:rFonts w:ascii="Segoe UI" w:eastAsia="Times New Roman" w:hAnsi="Segoe UI" w:cs="Segoe UI"/>
          <w:i/>
          <w:iCs/>
          <w:sz w:val="21"/>
          <w:szCs w:val="21"/>
          <w:u w:val="single"/>
          <w:lang w:val="es-CO" w:eastAsia="es-CO"/>
        </w:rPr>
        <w:t>que tenga la fuerza de llevar al</w:t>
      </w:r>
      <w:r w:rsidRPr="00655567">
        <w:rPr>
          <w:rFonts w:ascii="Segoe UI" w:eastAsia="Times New Roman" w:hAnsi="Segoe UI" w:cs="Segoe UI"/>
          <w:i/>
          <w:iCs/>
          <w:sz w:val="21"/>
          <w:szCs w:val="21"/>
          <w:lang w:val="es-CO" w:eastAsia="es-CO"/>
        </w:rPr>
        <w:t> </w:t>
      </w:r>
      <w:r w:rsidRPr="00655567">
        <w:rPr>
          <w:rFonts w:ascii="Segoe UI" w:eastAsia="Times New Roman" w:hAnsi="Segoe UI" w:cs="Segoe UI"/>
          <w:i/>
          <w:iCs/>
          <w:sz w:val="21"/>
          <w:szCs w:val="21"/>
          <w:u w:val="single"/>
          <w:lang w:val="es-CO" w:eastAsia="es-CO"/>
        </w:rPr>
        <w:t>administrado a la convicción de que su situación jurídica es una y no cualquiera otra,</w:t>
      </w:r>
      <w:r w:rsidRPr="00655567">
        <w:rPr>
          <w:rFonts w:ascii="Segoe UI" w:eastAsia="Times New Roman" w:hAnsi="Segoe UI" w:cs="Segoe UI"/>
          <w:i/>
          <w:iCs/>
          <w:sz w:val="21"/>
          <w:szCs w:val="21"/>
          <w:lang w:val="es-CO" w:eastAsia="es-CO"/>
        </w:rPr>
        <w:t> </w:t>
      </w:r>
      <w:r w:rsidRPr="00655567">
        <w:rPr>
          <w:rFonts w:ascii="Segoe UI" w:eastAsia="Times New Roman" w:hAnsi="Segoe UI" w:cs="Segoe UI"/>
          <w:i/>
          <w:iCs/>
          <w:sz w:val="21"/>
          <w:szCs w:val="21"/>
          <w:u w:val="single"/>
          <w:lang w:val="es-CO" w:eastAsia="es-CO"/>
        </w:rPr>
        <w:t>en particular, que bajo ciertas condiciones, se hará acreedor de un derecho o</w:t>
      </w:r>
      <w:r w:rsidRPr="00655567">
        <w:rPr>
          <w:rFonts w:ascii="Segoe UI" w:eastAsia="Times New Roman" w:hAnsi="Segoe UI" w:cs="Segoe UI"/>
          <w:i/>
          <w:iCs/>
          <w:sz w:val="21"/>
          <w:szCs w:val="21"/>
          <w:lang w:val="es-CO" w:eastAsia="es-CO"/>
        </w:rPr>
        <w:t> </w:t>
      </w:r>
      <w:r w:rsidRPr="00655567">
        <w:rPr>
          <w:rFonts w:ascii="Segoe UI" w:eastAsia="Times New Roman" w:hAnsi="Segoe UI" w:cs="Segoe UI"/>
          <w:i/>
          <w:iCs/>
          <w:sz w:val="21"/>
          <w:szCs w:val="21"/>
          <w:u w:val="single"/>
          <w:lang w:val="es-CO" w:eastAsia="es-CO"/>
        </w:rPr>
        <w:t>mantendrá uno ya adquirido</w:t>
      </w:r>
      <w:r w:rsidRPr="00655567">
        <w:rPr>
          <w:rFonts w:ascii="Segoe UI" w:eastAsia="Times New Roman" w:hAnsi="Segoe UI" w:cs="Segoe UI"/>
          <w:i/>
          <w:iCs/>
          <w:sz w:val="21"/>
          <w:szCs w:val="21"/>
          <w:lang w:val="es-CO" w:eastAsia="es-CO"/>
        </w:rPr>
        <w:t>.” </w:t>
      </w:r>
      <w:r w:rsidRPr="00655567">
        <w:rPr>
          <w:rFonts w:ascii="Segoe UI" w:eastAsia="Times New Roman" w:hAnsi="Segoe UI" w:cs="Segoe UI"/>
          <w:sz w:val="21"/>
          <w:szCs w:val="21"/>
          <w:lang w:val="es-CO" w:eastAsia="es-CO"/>
        </w:rPr>
        <w:t>(Subrayado nuestro)</w:t>
      </w:r>
    </w:p>
    <w:p w:rsidR="00655567" w:rsidRPr="00655567" w:rsidRDefault="00655567" w:rsidP="00655567">
      <w:pPr>
        <w:spacing w:after="0" w:line="240" w:lineRule="auto"/>
        <w:rPr>
          <w:rFonts w:ascii="Segoe UI" w:eastAsia="Times New Roman" w:hAnsi="Segoe UI" w:cs="Segoe UI"/>
          <w:sz w:val="21"/>
          <w:szCs w:val="21"/>
          <w:lang w:val="es-CO" w:eastAsia="es-CO"/>
        </w:rPr>
      </w:pPr>
      <w:r w:rsidRPr="00655567">
        <w:rPr>
          <w:rFonts w:ascii="Segoe UI" w:eastAsia="Times New Roman" w:hAnsi="Segoe UI" w:cs="Segoe UI"/>
          <w:sz w:val="21"/>
          <w:szCs w:val="21"/>
          <w:lang w:val="es-CO" w:eastAsia="es-CO"/>
        </w:rPr>
        <w:t> </w:t>
      </w:r>
    </w:p>
    <w:p w:rsidR="00655567" w:rsidRPr="00655567" w:rsidRDefault="00655567" w:rsidP="00655567">
      <w:pPr>
        <w:spacing w:after="0" w:line="240" w:lineRule="auto"/>
        <w:rPr>
          <w:rFonts w:ascii="Segoe UI" w:eastAsia="Times New Roman" w:hAnsi="Segoe UI" w:cs="Segoe UI"/>
          <w:sz w:val="21"/>
          <w:szCs w:val="21"/>
          <w:lang w:val="es-CO" w:eastAsia="es-CO"/>
        </w:rPr>
      </w:pPr>
      <w:r w:rsidRPr="00655567">
        <w:rPr>
          <w:rFonts w:ascii="Segoe UI" w:eastAsia="Times New Roman" w:hAnsi="Segoe UI" w:cs="Segoe UI"/>
          <w:sz w:val="21"/>
          <w:szCs w:val="21"/>
          <w:lang w:val="es-CO" w:eastAsia="es-CO"/>
        </w:rPr>
        <w:t>De conformidad con lo anterior, consideramos que en el marco del respeto de los derechos del contribuyente no resulta procedente reliquidar un impuesto determinado por la propia administración, pagado por el contribuyente y respecto del cual se ha expedido un paz y salvo, cuando el fundamento de la reliquidación es un error cometido por la propia administración.</w:t>
      </w:r>
    </w:p>
    <w:p w:rsidR="00655567" w:rsidRPr="00655567" w:rsidRDefault="00655567" w:rsidP="00655567">
      <w:pPr>
        <w:spacing w:after="0" w:line="240" w:lineRule="auto"/>
        <w:rPr>
          <w:rFonts w:ascii="Segoe UI" w:eastAsia="Times New Roman" w:hAnsi="Segoe UI" w:cs="Segoe UI"/>
          <w:sz w:val="21"/>
          <w:szCs w:val="21"/>
          <w:lang w:val="es-CO" w:eastAsia="es-CO"/>
        </w:rPr>
      </w:pPr>
      <w:r w:rsidRPr="00655567">
        <w:rPr>
          <w:rFonts w:ascii="Segoe UI" w:eastAsia="Times New Roman" w:hAnsi="Segoe UI" w:cs="Segoe UI"/>
          <w:sz w:val="21"/>
          <w:szCs w:val="21"/>
          <w:lang w:val="es-CO" w:eastAsia="es-CO"/>
        </w:rPr>
        <w:t> </w:t>
      </w:r>
    </w:p>
    <w:p w:rsidR="00655567" w:rsidRPr="00655567" w:rsidRDefault="00655567" w:rsidP="00655567">
      <w:pPr>
        <w:spacing w:after="0" w:line="240" w:lineRule="auto"/>
        <w:rPr>
          <w:rFonts w:ascii="Segoe UI" w:eastAsia="Times New Roman" w:hAnsi="Segoe UI" w:cs="Segoe UI"/>
          <w:sz w:val="21"/>
          <w:szCs w:val="21"/>
          <w:lang w:val="es-CO" w:eastAsia="es-CO"/>
        </w:rPr>
      </w:pPr>
      <w:r w:rsidRPr="00655567">
        <w:rPr>
          <w:rFonts w:ascii="Segoe UI" w:eastAsia="Times New Roman" w:hAnsi="Segoe UI" w:cs="Segoe UI"/>
          <w:sz w:val="21"/>
          <w:szCs w:val="21"/>
          <w:lang w:val="es-CO" w:eastAsia="es-CO"/>
        </w:rPr>
        <w:t>Finalmente le reiteramos que nuestros pronunciamientos se emiten en los términos y con los estrictos alcances de los artículos 14-2 y 28 del Código de Procedimiento Administrativo y de lo Contencioso Administrativo, por lo que no tienen efectos obligatorios ni vinculantes, no comprometen la responsabilidad de este Ministerio y pueden ser consultados en www.minhacienda.gov.co, en la sección Entidades de Orden Territorial, en Asesorías y Conceptos en materia tributaria.</w:t>
      </w:r>
    </w:p>
    <w:p w:rsidR="00655567" w:rsidRPr="00655567" w:rsidRDefault="00655567" w:rsidP="00655567">
      <w:pPr>
        <w:spacing w:after="0" w:line="240" w:lineRule="auto"/>
        <w:rPr>
          <w:rFonts w:ascii="Segoe UI" w:eastAsia="Times New Roman" w:hAnsi="Segoe UI" w:cs="Segoe UI"/>
          <w:sz w:val="21"/>
          <w:szCs w:val="21"/>
          <w:lang w:val="es-CO" w:eastAsia="es-CO"/>
        </w:rPr>
      </w:pPr>
      <w:r w:rsidRPr="00655567">
        <w:rPr>
          <w:rFonts w:ascii="Segoe UI" w:eastAsia="Times New Roman" w:hAnsi="Segoe UI" w:cs="Segoe UI"/>
          <w:sz w:val="21"/>
          <w:szCs w:val="21"/>
          <w:lang w:val="es-CO" w:eastAsia="es-CO"/>
        </w:rPr>
        <w:t> </w:t>
      </w:r>
    </w:p>
    <w:p w:rsidR="00655567" w:rsidRPr="00655567" w:rsidRDefault="00655567" w:rsidP="00655567">
      <w:pPr>
        <w:spacing w:after="0" w:line="240" w:lineRule="auto"/>
        <w:rPr>
          <w:rFonts w:ascii="Segoe UI" w:eastAsia="Times New Roman" w:hAnsi="Segoe UI" w:cs="Segoe UI"/>
          <w:sz w:val="21"/>
          <w:szCs w:val="21"/>
          <w:lang w:val="es-CO" w:eastAsia="es-CO"/>
        </w:rPr>
      </w:pPr>
      <w:r w:rsidRPr="00655567">
        <w:rPr>
          <w:rFonts w:ascii="Segoe UI" w:eastAsia="Times New Roman" w:hAnsi="Segoe UI" w:cs="Segoe UI"/>
          <w:sz w:val="21"/>
          <w:szCs w:val="21"/>
          <w:lang w:val="es-CO" w:eastAsia="es-CO"/>
        </w:rPr>
        <w:t>Cordialmente,</w:t>
      </w:r>
    </w:p>
    <w:p w:rsidR="00655567" w:rsidRPr="00655567" w:rsidRDefault="00655567" w:rsidP="00655567">
      <w:pPr>
        <w:spacing w:after="0" w:line="240" w:lineRule="auto"/>
        <w:rPr>
          <w:rFonts w:ascii="Segoe UI" w:eastAsia="Times New Roman" w:hAnsi="Segoe UI" w:cs="Segoe UI"/>
          <w:sz w:val="21"/>
          <w:szCs w:val="21"/>
          <w:lang w:val="es-CO" w:eastAsia="es-CO"/>
        </w:rPr>
      </w:pPr>
      <w:r w:rsidRPr="00655567">
        <w:rPr>
          <w:rFonts w:ascii="Segoe UI" w:eastAsia="Times New Roman" w:hAnsi="Segoe UI" w:cs="Segoe UI"/>
          <w:sz w:val="21"/>
          <w:szCs w:val="21"/>
          <w:lang w:val="es-CO" w:eastAsia="es-CO"/>
        </w:rPr>
        <w:t> </w:t>
      </w:r>
    </w:p>
    <w:p w:rsidR="00655567" w:rsidRPr="00655567" w:rsidRDefault="00655567" w:rsidP="00655567">
      <w:pPr>
        <w:spacing w:after="0" w:line="240" w:lineRule="auto"/>
        <w:rPr>
          <w:rFonts w:ascii="Segoe UI" w:eastAsia="Times New Roman" w:hAnsi="Segoe UI" w:cs="Segoe UI"/>
          <w:sz w:val="21"/>
          <w:szCs w:val="21"/>
          <w:lang w:val="es-CO" w:eastAsia="es-CO"/>
        </w:rPr>
      </w:pPr>
      <w:r w:rsidRPr="00655567">
        <w:rPr>
          <w:rFonts w:ascii="Segoe UI" w:eastAsia="Times New Roman" w:hAnsi="Segoe UI" w:cs="Segoe UI"/>
          <w:sz w:val="21"/>
          <w:szCs w:val="21"/>
          <w:lang w:val="es-CO" w:eastAsia="es-CO"/>
        </w:rPr>
        <w:t> </w:t>
      </w:r>
    </w:p>
    <w:p w:rsidR="00655567" w:rsidRPr="00655567" w:rsidRDefault="00655567" w:rsidP="00655567">
      <w:pPr>
        <w:spacing w:after="0" w:line="240" w:lineRule="auto"/>
        <w:rPr>
          <w:rFonts w:ascii="Segoe UI" w:eastAsia="Times New Roman" w:hAnsi="Segoe UI" w:cs="Segoe UI"/>
          <w:sz w:val="21"/>
          <w:szCs w:val="21"/>
          <w:lang w:val="es-CO" w:eastAsia="es-CO"/>
        </w:rPr>
      </w:pPr>
      <w:r w:rsidRPr="00655567">
        <w:rPr>
          <w:rFonts w:ascii="Segoe UI" w:eastAsia="Times New Roman" w:hAnsi="Segoe UI" w:cs="Segoe UI"/>
          <w:b/>
          <w:bCs/>
          <w:sz w:val="21"/>
          <w:szCs w:val="21"/>
          <w:lang w:val="es-CO" w:eastAsia="es-CO"/>
        </w:rPr>
        <w:t>CLAUDIA HELENA OTÁLORA CRISTANCHO</w:t>
      </w:r>
    </w:p>
    <w:p w:rsidR="00655567" w:rsidRPr="00655567" w:rsidRDefault="00655567" w:rsidP="00655567">
      <w:pPr>
        <w:spacing w:after="0" w:line="240" w:lineRule="auto"/>
        <w:rPr>
          <w:rFonts w:ascii="Segoe UI" w:eastAsia="Times New Roman" w:hAnsi="Segoe UI" w:cs="Segoe UI"/>
          <w:sz w:val="21"/>
          <w:szCs w:val="21"/>
          <w:lang w:val="es-CO" w:eastAsia="es-CO"/>
        </w:rPr>
      </w:pPr>
      <w:r w:rsidRPr="00655567">
        <w:rPr>
          <w:rFonts w:ascii="Segoe UI" w:eastAsia="Times New Roman" w:hAnsi="Segoe UI" w:cs="Segoe UI"/>
          <w:sz w:val="21"/>
          <w:szCs w:val="21"/>
          <w:lang w:val="es-CO" w:eastAsia="es-CO"/>
        </w:rPr>
        <w:t>Subdirectora de Fortalecimiento Institucional Territorial</w:t>
      </w:r>
    </w:p>
    <w:p w:rsidR="00655567" w:rsidRPr="00655567" w:rsidRDefault="00655567" w:rsidP="00655567">
      <w:pPr>
        <w:spacing w:after="0" w:line="240" w:lineRule="auto"/>
        <w:rPr>
          <w:rFonts w:ascii="Segoe UI" w:eastAsia="Times New Roman" w:hAnsi="Segoe UI" w:cs="Segoe UI"/>
          <w:sz w:val="21"/>
          <w:szCs w:val="21"/>
          <w:lang w:val="es-CO" w:eastAsia="es-CO"/>
        </w:rPr>
      </w:pPr>
      <w:r w:rsidRPr="00655567">
        <w:rPr>
          <w:rFonts w:ascii="Segoe UI" w:eastAsia="Times New Roman" w:hAnsi="Segoe UI" w:cs="Segoe UI"/>
          <w:sz w:val="21"/>
          <w:szCs w:val="21"/>
          <w:lang w:val="es-CO" w:eastAsia="es-CO"/>
        </w:rPr>
        <w:t>Dirección General de Apoyo Fiscal</w:t>
      </w:r>
    </w:p>
    <w:p w:rsidR="00655567" w:rsidRPr="00655567" w:rsidRDefault="00655567" w:rsidP="00655567">
      <w:pPr>
        <w:spacing w:after="0" w:line="240" w:lineRule="auto"/>
        <w:rPr>
          <w:rFonts w:ascii="Segoe UI" w:eastAsia="Times New Roman" w:hAnsi="Segoe UI" w:cs="Segoe UI"/>
          <w:sz w:val="21"/>
          <w:szCs w:val="21"/>
          <w:lang w:val="es-CO" w:eastAsia="es-CO"/>
        </w:rPr>
      </w:pPr>
      <w:r w:rsidRPr="00655567">
        <w:rPr>
          <w:rFonts w:ascii="Segoe UI" w:eastAsia="Times New Roman" w:hAnsi="Segoe UI" w:cs="Segoe UI"/>
          <w:sz w:val="21"/>
          <w:szCs w:val="21"/>
          <w:lang w:val="es-CO" w:eastAsia="es-CO"/>
        </w:rPr>
        <w:t> </w:t>
      </w:r>
    </w:p>
    <w:p w:rsidR="00655567" w:rsidRPr="00655567" w:rsidRDefault="00655567" w:rsidP="00655567">
      <w:pPr>
        <w:numPr>
          <w:ilvl w:val="0"/>
          <w:numId w:val="20"/>
        </w:numPr>
        <w:spacing w:after="285" w:line="240" w:lineRule="auto"/>
        <w:outlineLvl w:val="2"/>
        <w:rPr>
          <w:rFonts w:ascii="Segoe UI" w:eastAsia="Times New Roman" w:hAnsi="Segoe UI" w:cs="Segoe UI"/>
          <w:b/>
          <w:bCs/>
          <w:sz w:val="21"/>
          <w:szCs w:val="21"/>
          <w:lang w:val="es-CO" w:eastAsia="es-CO"/>
        </w:rPr>
      </w:pPr>
      <w:r w:rsidRPr="00655567">
        <w:rPr>
          <w:rFonts w:ascii="Segoe UI" w:eastAsia="Times New Roman" w:hAnsi="Segoe UI" w:cs="Segoe UI"/>
          <w:b/>
          <w:bCs/>
          <w:sz w:val="21"/>
          <w:szCs w:val="21"/>
          <w:lang w:val="es-CO" w:eastAsia="es-CO"/>
        </w:rPr>
        <w:t>Notas al pie</w:t>
      </w:r>
    </w:p>
    <w:p w:rsidR="00F50800" w:rsidRPr="00655567" w:rsidRDefault="00F50800" w:rsidP="00655567"/>
    <w:sectPr w:rsidR="00F50800" w:rsidRPr="00655567" w:rsidSect="008C5242">
      <w:footerReference w:type="even" r:id="rId10"/>
      <w:footerReference w:type="default" r:id="rId11"/>
      <w:footerReference w:type="first" r:id="rId12"/>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40D8" w:rsidRDefault="00FD40D8" w:rsidP="00857C06">
      <w:pPr>
        <w:spacing w:after="0" w:line="240" w:lineRule="auto"/>
      </w:pPr>
      <w:r>
        <w:separator/>
      </w:r>
    </w:p>
    <w:p w:rsidR="00FD40D8" w:rsidRDefault="00FD40D8"/>
  </w:endnote>
  <w:endnote w:type="continuationSeparator" w:id="0">
    <w:p w:rsidR="00FD40D8" w:rsidRDefault="00FD40D8" w:rsidP="00857C06">
      <w:pPr>
        <w:spacing w:after="0" w:line="240" w:lineRule="auto"/>
      </w:pPr>
      <w:r>
        <w:continuationSeparator/>
      </w:r>
    </w:p>
    <w:p w:rsidR="00FD40D8" w:rsidRDefault="00FD40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C02" w:rsidRDefault="00647D2E">
    <w:pPr>
      <w:pStyle w:val="Piedepgina"/>
    </w:pPr>
    <w:r>
      <w:rPr>
        <w:noProof/>
      </w:rPr>
      <mc:AlternateContent>
        <mc:Choice Requires="wps">
          <w:drawing>
            <wp:anchor distT="0" distB="0" distL="0" distR="0" simplePos="0" relativeHeight="251659264" behindDoc="0" locked="0" layoutInCell="1" allowOverlap="1" wp14:anchorId="140AB19C" wp14:editId="08826942">
              <wp:simplePos x="635" y="635"/>
              <wp:positionH relativeFrom="page">
                <wp:align>center</wp:align>
              </wp:positionH>
              <wp:positionV relativeFrom="page">
                <wp:align>bottom</wp:align>
              </wp:positionV>
              <wp:extent cx="874395" cy="324485"/>
              <wp:effectExtent l="0" t="0" r="1905" b="0"/>
              <wp:wrapNone/>
              <wp:docPr id="805071378" name="Cuadro de texto 5" descr="Documento 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4395" cy="324485"/>
                      </a:xfrm>
                      <a:prstGeom prst="rect">
                        <a:avLst/>
                      </a:prstGeom>
                      <a:noFill/>
                      <a:ln>
                        <a:noFill/>
                      </a:ln>
                    </wps:spPr>
                    <wps:txbx>
                      <w:txbxContent>
                        <w:p w:rsidR="00647D2E" w:rsidRPr="00647D2E" w:rsidRDefault="00647D2E" w:rsidP="00647D2E">
                          <w:pPr>
                            <w:spacing w:after="0"/>
                            <w:rPr>
                              <w:rFonts w:ascii="Aptos" w:eastAsia="Aptos" w:hAnsi="Aptos" w:cs="Aptos"/>
                              <w:noProof/>
                              <w:color w:val="000000"/>
                              <w:sz w:val="16"/>
                              <w:szCs w:val="16"/>
                            </w:rPr>
                          </w:pPr>
                          <w:r w:rsidRPr="00647D2E">
                            <w:rPr>
                              <w:rFonts w:ascii="Aptos" w:eastAsia="Aptos" w:hAnsi="Aptos" w:cs="Aptos"/>
                              <w:noProof/>
                              <w:color w:val="000000"/>
                              <w:sz w:val="16"/>
                              <w:szCs w:val="16"/>
                            </w:rPr>
                            <w:t>Documento Público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0AB19C" id="_x0000_t202" coordsize="21600,21600" o:spt="202" path="m,l,21600r21600,l21600,xe">
              <v:stroke joinstyle="miter"/>
              <v:path gradientshapeok="t" o:connecttype="rect"/>
            </v:shapetype>
            <v:shape id="Cuadro de texto 5" o:spid="_x0000_s1026" type="#_x0000_t202" alt="Documento Público" style="position:absolute;margin-left:0;margin-top:0;width:68.85pt;height:25.5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" filled="f" stroked="f">
              <v:fill o:detectmouseclick="t"/>
              <v:textbox style="mso-fit-shape-to-text:t" inset="0,0,0,15pt">
                <w:txbxContent>
                  <w:p w:rsidR="00647D2E" w:rsidRPr="00647D2E" w:rsidRDefault="00647D2E" w:rsidP="00647D2E">
                    <w:pPr>
                      <w:spacing w:after="0"/>
                      <w:rPr>
                        <w:rFonts w:ascii="Aptos" w:eastAsia="Aptos" w:hAnsi="Aptos" w:cs="Aptos"/>
                        <w:noProof/>
                        <w:color w:val="000000"/>
                        <w:sz w:val="16"/>
                        <w:szCs w:val="16"/>
                      </w:rPr>
                    </w:pPr>
                    <w:r w:rsidRPr="00647D2E">
                      <w:rPr>
                        <w:rFonts w:ascii="Aptos" w:eastAsia="Aptos" w:hAnsi="Aptos" w:cs="Aptos"/>
                        <w:noProof/>
                        <w:color w:val="000000"/>
                        <w:sz w:val="16"/>
                        <w:szCs w:val="16"/>
                      </w:rPr>
                      <w:t>Documento Público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CEF" w:rsidRPr="00F522CC" w:rsidRDefault="00647D2E" w:rsidP="00F522CC">
    <w:pPr>
      <w:pStyle w:val="Disclaimer"/>
      <w:framePr w:hSpace="0" w:wrap="auto" w:vAnchor="margin" w:hAnchor="text" w:xAlign="left" w:yAlign="inline"/>
      <w:rPr>
        <w:sz w:val="12"/>
        <w:szCs w:val="12"/>
        <w:lang w:val="es-CO" w:eastAsia="en-US"/>
      </w:rPr>
    </w:pPr>
    <w:r>
      <w:rPr>
        <w:noProof/>
        <w:sz w:val="12"/>
        <w:szCs w:val="12"/>
        <w:lang w:val="es-CO" w:eastAsia="en-US"/>
      </w:rPr>
      <mc:AlternateContent>
        <mc:Choice Requires="wps">
          <w:drawing>
            <wp:anchor distT="0" distB="0" distL="0" distR="0" simplePos="0" relativeHeight="251660288" behindDoc="0" locked="0" layoutInCell="1" allowOverlap="1" wp14:anchorId="6EB2BCF1" wp14:editId="403600AA">
              <wp:simplePos x="1079500" y="10102850"/>
              <wp:positionH relativeFrom="page">
                <wp:align>center</wp:align>
              </wp:positionH>
              <wp:positionV relativeFrom="page">
                <wp:align>bottom</wp:align>
              </wp:positionV>
              <wp:extent cx="874395" cy="324485"/>
              <wp:effectExtent l="0" t="0" r="1905" b="0"/>
              <wp:wrapNone/>
              <wp:docPr id="413679744" name="Cuadro de texto 6" descr="Documento 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4395" cy="324485"/>
                      </a:xfrm>
                      <a:prstGeom prst="rect">
                        <a:avLst/>
                      </a:prstGeom>
                      <a:noFill/>
                      <a:ln>
                        <a:noFill/>
                      </a:ln>
                    </wps:spPr>
                    <wps:txbx>
                      <w:txbxContent>
                        <w:p w:rsidR="00647D2E" w:rsidRPr="00647D2E" w:rsidRDefault="00647D2E" w:rsidP="00647D2E">
                          <w:pPr>
                            <w:spacing w:after="0"/>
                            <w:rPr>
                              <w:rFonts w:ascii="Aptos" w:eastAsia="Aptos" w:hAnsi="Aptos" w:cs="Aptos"/>
                              <w:noProof/>
                              <w:color w:val="000000"/>
                              <w:sz w:val="16"/>
                              <w:szCs w:val="16"/>
                            </w:rPr>
                          </w:pPr>
                          <w:r w:rsidRPr="00647D2E">
                            <w:rPr>
                              <w:rFonts w:ascii="Aptos" w:eastAsia="Aptos" w:hAnsi="Aptos" w:cs="Aptos"/>
                              <w:noProof/>
                              <w:color w:val="000000"/>
                              <w:sz w:val="16"/>
                              <w:szCs w:val="16"/>
                            </w:rPr>
                            <w:t>Documento Público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B2BCF1" id="_x0000_t202" coordsize="21600,21600" o:spt="202" path="m,l,21600r21600,l21600,xe">
              <v:stroke joinstyle="miter"/>
              <v:path gradientshapeok="t" o:connecttype="rect"/>
            </v:shapetype>
            <v:shape id="Cuadro de texto 6" o:spid="_x0000_s1027" type="#_x0000_t202" alt="Documento Público" style="position:absolute;margin-left:0;margin-top:0;width:68.85pt;height:25.5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" filled="f" stroked="f">
              <v:fill o:detectmouseclick="t"/>
              <v:textbox style="mso-fit-shape-to-text:t" inset="0,0,0,15pt">
                <w:txbxContent>
                  <w:p w:rsidR="00647D2E" w:rsidRPr="00647D2E" w:rsidRDefault="00647D2E" w:rsidP="00647D2E">
                    <w:pPr>
                      <w:spacing w:after="0"/>
                      <w:rPr>
                        <w:rFonts w:ascii="Aptos" w:eastAsia="Aptos" w:hAnsi="Aptos" w:cs="Aptos"/>
                        <w:noProof/>
                        <w:color w:val="000000"/>
                        <w:sz w:val="16"/>
                        <w:szCs w:val="16"/>
                      </w:rPr>
                    </w:pPr>
                    <w:r w:rsidRPr="00647D2E">
                      <w:rPr>
                        <w:rFonts w:ascii="Aptos" w:eastAsia="Aptos" w:hAnsi="Aptos" w:cs="Aptos"/>
                        <w:noProof/>
                        <w:color w:val="000000"/>
                        <w:sz w:val="16"/>
                        <w:szCs w:val="16"/>
                      </w:rPr>
                      <w:t>Documento Público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C02" w:rsidRDefault="00647D2E">
    <w:pPr>
      <w:pStyle w:val="Piedepgina"/>
    </w:pPr>
    <w:r>
      <w:rPr>
        <w:noProof/>
      </w:rPr>
      <mc:AlternateContent>
        <mc:Choice Requires="wps">
          <w:drawing>
            <wp:anchor distT="0" distB="0" distL="0" distR="0" simplePos="0" relativeHeight="251658240" behindDoc="0" locked="0" layoutInCell="1" allowOverlap="1" wp14:anchorId="11620AAD" wp14:editId="0FA488A7">
              <wp:simplePos x="635" y="635"/>
              <wp:positionH relativeFrom="page">
                <wp:align>center</wp:align>
              </wp:positionH>
              <wp:positionV relativeFrom="page">
                <wp:align>bottom</wp:align>
              </wp:positionV>
              <wp:extent cx="874395" cy="324485"/>
              <wp:effectExtent l="0" t="0" r="1905" b="0"/>
              <wp:wrapNone/>
              <wp:docPr id="2129912514" name="Cuadro de texto 4" descr="Documento 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4395" cy="324485"/>
                      </a:xfrm>
                      <a:prstGeom prst="rect">
                        <a:avLst/>
                      </a:prstGeom>
                      <a:noFill/>
                      <a:ln>
                        <a:noFill/>
                      </a:ln>
                    </wps:spPr>
                    <wps:txbx>
                      <w:txbxContent>
                        <w:p w:rsidR="00647D2E" w:rsidRPr="00647D2E" w:rsidRDefault="00647D2E" w:rsidP="00647D2E">
                          <w:pPr>
                            <w:spacing w:after="0"/>
                            <w:rPr>
                              <w:rFonts w:ascii="Aptos" w:eastAsia="Aptos" w:hAnsi="Aptos" w:cs="Aptos"/>
                              <w:noProof/>
                              <w:color w:val="000000"/>
                              <w:sz w:val="16"/>
                              <w:szCs w:val="16"/>
                            </w:rPr>
                          </w:pPr>
                          <w:r w:rsidRPr="00647D2E">
                            <w:rPr>
                              <w:rFonts w:ascii="Aptos" w:eastAsia="Aptos" w:hAnsi="Aptos" w:cs="Aptos"/>
                              <w:noProof/>
                              <w:color w:val="000000"/>
                              <w:sz w:val="16"/>
                              <w:szCs w:val="16"/>
                            </w:rPr>
                            <w:t>Documento Público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620AAD" id="_x0000_t202" coordsize="21600,21600" o:spt="202" path="m,l,21600r21600,l21600,xe">
              <v:stroke joinstyle="miter"/>
              <v:path gradientshapeok="t" o:connecttype="rect"/>
            </v:shapetype>
            <v:shape id="Cuadro de texto 4" o:spid="_x0000_s1028" type="#_x0000_t202" alt="Documento Público" style="position:absolute;margin-left:0;margin-top:0;width:68.85pt;height:25.5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" filled="f" stroked="f">
              <v:fill o:detectmouseclick="t"/>
              <v:textbox style="mso-fit-shape-to-text:t" inset="0,0,0,15pt">
                <w:txbxContent>
                  <w:p w:rsidR="00647D2E" w:rsidRPr="00647D2E" w:rsidRDefault="00647D2E" w:rsidP="00647D2E">
                    <w:pPr>
                      <w:spacing w:after="0"/>
                      <w:rPr>
                        <w:rFonts w:ascii="Aptos" w:eastAsia="Aptos" w:hAnsi="Aptos" w:cs="Aptos"/>
                        <w:noProof/>
                        <w:color w:val="000000"/>
                        <w:sz w:val="16"/>
                        <w:szCs w:val="16"/>
                      </w:rPr>
                    </w:pPr>
                    <w:r w:rsidRPr="00647D2E">
                      <w:rPr>
                        <w:rFonts w:ascii="Aptos" w:eastAsia="Aptos" w:hAnsi="Aptos" w:cs="Aptos"/>
                        <w:noProof/>
                        <w:color w:val="000000"/>
                        <w:sz w:val="16"/>
                        <w:szCs w:val="16"/>
                      </w:rPr>
                      <w:t>Documento Público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40D8" w:rsidRDefault="00FD40D8" w:rsidP="00857C06">
      <w:pPr>
        <w:spacing w:after="0" w:line="240" w:lineRule="auto"/>
      </w:pPr>
      <w:r>
        <w:separator/>
      </w:r>
    </w:p>
    <w:p w:rsidR="00FD40D8" w:rsidRDefault="00FD40D8"/>
  </w:footnote>
  <w:footnote w:type="continuationSeparator" w:id="0">
    <w:p w:rsidR="00FD40D8" w:rsidRDefault="00FD40D8" w:rsidP="00857C06">
      <w:pPr>
        <w:spacing w:after="0" w:line="240" w:lineRule="auto"/>
      </w:pPr>
      <w:r>
        <w:continuationSeparator/>
      </w:r>
    </w:p>
    <w:p w:rsidR="00FD40D8" w:rsidRDefault="00FD40D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B3A89"/>
    <w:multiLevelType w:val="multilevel"/>
    <w:tmpl w:val="88F475AA"/>
    <w:numStyleLink w:val="Estilo3"/>
  </w:abstractNum>
  <w:abstractNum w:abstractNumId="1" w15:restartNumberingAfterBreak="0">
    <w:nsid w:val="1E235FF4"/>
    <w:multiLevelType w:val="multilevel"/>
    <w:tmpl w:val="DCF43B84"/>
    <w:styleLink w:val="ListaTelefonica"/>
    <w:lvl w:ilvl="0">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FF7794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AB359F1"/>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B774034"/>
    <w:multiLevelType w:val="multilevel"/>
    <w:tmpl w:val="88F475AA"/>
    <w:styleLink w:val="Estilo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A17382D"/>
    <w:multiLevelType w:val="multilevel"/>
    <w:tmpl w:val="42E497AC"/>
    <w:lvl w:ilvl="0">
      <w:start w:val="1"/>
      <w:numFmt w:val="decimal"/>
      <w:lvlText w:val="%1."/>
      <w:lvlJc w:val="left"/>
      <w:pPr>
        <w:ind w:left="360" w:hanging="360"/>
      </w:pPr>
    </w:lvl>
    <w:lvl w:ilvl="1">
      <w:start w:val="1"/>
      <w:numFmt w:val="decimal"/>
      <w:pStyle w:val="SubttulopginaTelefnica"/>
      <w:lvlText w:val="%1.%2."/>
      <w:lvlJc w:val="left"/>
      <w:pPr>
        <w:ind w:left="858"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B3A6588"/>
    <w:multiLevelType w:val="hybridMultilevel"/>
    <w:tmpl w:val="AD68F1AA"/>
    <w:lvl w:ilvl="0" w:tplc="B7AE08D0">
      <w:start w:val="1"/>
      <w:numFmt w:val="bullet"/>
      <w:lvlText w:val="•"/>
      <w:lvlJc w:val="left"/>
      <w:pPr>
        <w:tabs>
          <w:tab w:val="num" w:pos="360"/>
        </w:tabs>
        <w:ind w:left="360" w:hanging="360"/>
      </w:pPr>
      <w:rPr>
        <w:rFonts w:ascii="Arial" w:hAnsi="Arial" w:hint="default"/>
      </w:rPr>
    </w:lvl>
    <w:lvl w:ilvl="1" w:tplc="9286B098" w:tentative="1">
      <w:start w:val="1"/>
      <w:numFmt w:val="bullet"/>
      <w:lvlText w:val="•"/>
      <w:lvlJc w:val="left"/>
      <w:pPr>
        <w:tabs>
          <w:tab w:val="num" w:pos="1080"/>
        </w:tabs>
        <w:ind w:left="1080" w:hanging="360"/>
      </w:pPr>
      <w:rPr>
        <w:rFonts w:ascii="Arial" w:hAnsi="Arial" w:hint="default"/>
      </w:rPr>
    </w:lvl>
    <w:lvl w:ilvl="2" w:tplc="504AA8E4" w:tentative="1">
      <w:start w:val="1"/>
      <w:numFmt w:val="bullet"/>
      <w:lvlText w:val="•"/>
      <w:lvlJc w:val="left"/>
      <w:pPr>
        <w:tabs>
          <w:tab w:val="num" w:pos="1800"/>
        </w:tabs>
        <w:ind w:left="1800" w:hanging="360"/>
      </w:pPr>
      <w:rPr>
        <w:rFonts w:ascii="Arial" w:hAnsi="Arial" w:hint="default"/>
      </w:rPr>
    </w:lvl>
    <w:lvl w:ilvl="3" w:tplc="BEF8BEF0" w:tentative="1">
      <w:start w:val="1"/>
      <w:numFmt w:val="bullet"/>
      <w:lvlText w:val="•"/>
      <w:lvlJc w:val="left"/>
      <w:pPr>
        <w:tabs>
          <w:tab w:val="num" w:pos="2520"/>
        </w:tabs>
        <w:ind w:left="2520" w:hanging="360"/>
      </w:pPr>
      <w:rPr>
        <w:rFonts w:ascii="Arial" w:hAnsi="Arial" w:hint="default"/>
      </w:rPr>
    </w:lvl>
    <w:lvl w:ilvl="4" w:tplc="88105A38" w:tentative="1">
      <w:start w:val="1"/>
      <w:numFmt w:val="bullet"/>
      <w:lvlText w:val="•"/>
      <w:lvlJc w:val="left"/>
      <w:pPr>
        <w:tabs>
          <w:tab w:val="num" w:pos="3240"/>
        </w:tabs>
        <w:ind w:left="3240" w:hanging="360"/>
      </w:pPr>
      <w:rPr>
        <w:rFonts w:ascii="Arial" w:hAnsi="Arial" w:hint="default"/>
      </w:rPr>
    </w:lvl>
    <w:lvl w:ilvl="5" w:tplc="746CF436" w:tentative="1">
      <w:start w:val="1"/>
      <w:numFmt w:val="bullet"/>
      <w:lvlText w:val="•"/>
      <w:lvlJc w:val="left"/>
      <w:pPr>
        <w:tabs>
          <w:tab w:val="num" w:pos="3960"/>
        </w:tabs>
        <w:ind w:left="3960" w:hanging="360"/>
      </w:pPr>
      <w:rPr>
        <w:rFonts w:ascii="Arial" w:hAnsi="Arial" w:hint="default"/>
      </w:rPr>
    </w:lvl>
    <w:lvl w:ilvl="6" w:tplc="717E54A2" w:tentative="1">
      <w:start w:val="1"/>
      <w:numFmt w:val="bullet"/>
      <w:lvlText w:val="•"/>
      <w:lvlJc w:val="left"/>
      <w:pPr>
        <w:tabs>
          <w:tab w:val="num" w:pos="4680"/>
        </w:tabs>
        <w:ind w:left="4680" w:hanging="360"/>
      </w:pPr>
      <w:rPr>
        <w:rFonts w:ascii="Arial" w:hAnsi="Arial" w:hint="default"/>
      </w:rPr>
    </w:lvl>
    <w:lvl w:ilvl="7" w:tplc="4E7C6312" w:tentative="1">
      <w:start w:val="1"/>
      <w:numFmt w:val="bullet"/>
      <w:lvlText w:val="•"/>
      <w:lvlJc w:val="left"/>
      <w:pPr>
        <w:tabs>
          <w:tab w:val="num" w:pos="5400"/>
        </w:tabs>
        <w:ind w:left="5400" w:hanging="360"/>
      </w:pPr>
      <w:rPr>
        <w:rFonts w:ascii="Arial" w:hAnsi="Arial" w:hint="default"/>
      </w:rPr>
    </w:lvl>
    <w:lvl w:ilvl="8" w:tplc="2A9E5D52"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3EDB0BF3"/>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8215AED"/>
    <w:multiLevelType w:val="multilevel"/>
    <w:tmpl w:val="AA56399E"/>
    <w:styleLink w:val="Estilo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F2B7C02"/>
    <w:multiLevelType w:val="hybridMultilevel"/>
    <w:tmpl w:val="48C2B00E"/>
    <w:lvl w:ilvl="0" w:tplc="BA0A8BCC">
      <w:start w:val="1"/>
      <w:numFmt w:val="bullet"/>
      <w:lvlText w:val="–"/>
      <w:lvlJc w:val="left"/>
      <w:pPr>
        <w:tabs>
          <w:tab w:val="num" w:pos="720"/>
        </w:tabs>
        <w:ind w:left="720" w:hanging="360"/>
      </w:pPr>
      <w:rPr>
        <w:rFonts w:ascii="Arial" w:hAnsi="Arial" w:hint="default"/>
      </w:rPr>
    </w:lvl>
    <w:lvl w:ilvl="1" w:tplc="A1C22200">
      <w:start w:val="1"/>
      <w:numFmt w:val="bullet"/>
      <w:lvlText w:val="–"/>
      <w:lvlJc w:val="left"/>
      <w:pPr>
        <w:tabs>
          <w:tab w:val="num" w:pos="1440"/>
        </w:tabs>
        <w:ind w:left="1440" w:hanging="360"/>
      </w:pPr>
      <w:rPr>
        <w:rFonts w:ascii="Arial" w:hAnsi="Arial" w:hint="default"/>
      </w:rPr>
    </w:lvl>
    <w:lvl w:ilvl="2" w:tplc="ACB87A38">
      <w:numFmt w:val="bullet"/>
      <w:lvlText w:val="•"/>
      <w:lvlJc w:val="left"/>
      <w:pPr>
        <w:tabs>
          <w:tab w:val="num" w:pos="2160"/>
        </w:tabs>
        <w:ind w:left="2160" w:hanging="360"/>
      </w:pPr>
      <w:rPr>
        <w:rFonts w:ascii="Arial" w:hAnsi="Arial" w:hint="default"/>
      </w:rPr>
    </w:lvl>
    <w:lvl w:ilvl="3" w:tplc="36C0B6F0" w:tentative="1">
      <w:start w:val="1"/>
      <w:numFmt w:val="bullet"/>
      <w:lvlText w:val="–"/>
      <w:lvlJc w:val="left"/>
      <w:pPr>
        <w:tabs>
          <w:tab w:val="num" w:pos="2880"/>
        </w:tabs>
        <w:ind w:left="2880" w:hanging="360"/>
      </w:pPr>
      <w:rPr>
        <w:rFonts w:ascii="Arial" w:hAnsi="Arial" w:hint="default"/>
      </w:rPr>
    </w:lvl>
    <w:lvl w:ilvl="4" w:tplc="C94050D4" w:tentative="1">
      <w:start w:val="1"/>
      <w:numFmt w:val="bullet"/>
      <w:lvlText w:val="–"/>
      <w:lvlJc w:val="left"/>
      <w:pPr>
        <w:tabs>
          <w:tab w:val="num" w:pos="3600"/>
        </w:tabs>
        <w:ind w:left="3600" w:hanging="360"/>
      </w:pPr>
      <w:rPr>
        <w:rFonts w:ascii="Arial" w:hAnsi="Arial" w:hint="default"/>
      </w:rPr>
    </w:lvl>
    <w:lvl w:ilvl="5" w:tplc="51B606E0" w:tentative="1">
      <w:start w:val="1"/>
      <w:numFmt w:val="bullet"/>
      <w:lvlText w:val="–"/>
      <w:lvlJc w:val="left"/>
      <w:pPr>
        <w:tabs>
          <w:tab w:val="num" w:pos="4320"/>
        </w:tabs>
        <w:ind w:left="4320" w:hanging="360"/>
      </w:pPr>
      <w:rPr>
        <w:rFonts w:ascii="Arial" w:hAnsi="Arial" w:hint="default"/>
      </w:rPr>
    </w:lvl>
    <w:lvl w:ilvl="6" w:tplc="406E08F6" w:tentative="1">
      <w:start w:val="1"/>
      <w:numFmt w:val="bullet"/>
      <w:lvlText w:val="–"/>
      <w:lvlJc w:val="left"/>
      <w:pPr>
        <w:tabs>
          <w:tab w:val="num" w:pos="5040"/>
        </w:tabs>
        <w:ind w:left="5040" w:hanging="360"/>
      </w:pPr>
      <w:rPr>
        <w:rFonts w:ascii="Arial" w:hAnsi="Arial" w:hint="default"/>
      </w:rPr>
    </w:lvl>
    <w:lvl w:ilvl="7" w:tplc="36D269F4" w:tentative="1">
      <w:start w:val="1"/>
      <w:numFmt w:val="bullet"/>
      <w:lvlText w:val="–"/>
      <w:lvlJc w:val="left"/>
      <w:pPr>
        <w:tabs>
          <w:tab w:val="num" w:pos="5760"/>
        </w:tabs>
        <w:ind w:left="5760" w:hanging="360"/>
      </w:pPr>
      <w:rPr>
        <w:rFonts w:ascii="Arial" w:hAnsi="Arial" w:hint="default"/>
      </w:rPr>
    </w:lvl>
    <w:lvl w:ilvl="8" w:tplc="46C0C20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8D77FA4"/>
    <w:multiLevelType w:val="hybridMultilevel"/>
    <w:tmpl w:val="14B813A6"/>
    <w:lvl w:ilvl="0" w:tplc="46DE39C8">
      <w:start w:val="1"/>
      <w:numFmt w:val="bullet"/>
      <w:lvlText w:val="–"/>
      <w:lvlJc w:val="left"/>
      <w:pPr>
        <w:tabs>
          <w:tab w:val="num" w:pos="720"/>
        </w:tabs>
        <w:ind w:left="720" w:hanging="360"/>
      </w:pPr>
      <w:rPr>
        <w:rFonts w:ascii="Arial" w:hAnsi="Arial" w:hint="default"/>
      </w:rPr>
    </w:lvl>
    <w:lvl w:ilvl="1" w:tplc="2758CFE6">
      <w:start w:val="1"/>
      <w:numFmt w:val="bullet"/>
      <w:lvlText w:val="–"/>
      <w:lvlJc w:val="left"/>
      <w:pPr>
        <w:tabs>
          <w:tab w:val="num" w:pos="1440"/>
        </w:tabs>
        <w:ind w:left="1440" w:hanging="360"/>
      </w:pPr>
      <w:rPr>
        <w:rFonts w:ascii="Arial" w:hAnsi="Arial" w:hint="default"/>
      </w:rPr>
    </w:lvl>
    <w:lvl w:ilvl="2" w:tplc="2C868FCC">
      <w:numFmt w:val="bullet"/>
      <w:lvlText w:val="•"/>
      <w:lvlJc w:val="left"/>
      <w:pPr>
        <w:tabs>
          <w:tab w:val="num" w:pos="2160"/>
        </w:tabs>
        <w:ind w:left="2160" w:hanging="360"/>
      </w:pPr>
      <w:rPr>
        <w:rFonts w:ascii="Arial" w:hAnsi="Arial" w:hint="default"/>
      </w:rPr>
    </w:lvl>
    <w:lvl w:ilvl="3" w:tplc="04765DCA" w:tentative="1">
      <w:start w:val="1"/>
      <w:numFmt w:val="bullet"/>
      <w:lvlText w:val="–"/>
      <w:lvlJc w:val="left"/>
      <w:pPr>
        <w:tabs>
          <w:tab w:val="num" w:pos="2880"/>
        </w:tabs>
        <w:ind w:left="2880" w:hanging="360"/>
      </w:pPr>
      <w:rPr>
        <w:rFonts w:ascii="Arial" w:hAnsi="Arial" w:hint="default"/>
      </w:rPr>
    </w:lvl>
    <w:lvl w:ilvl="4" w:tplc="66CC1B66" w:tentative="1">
      <w:start w:val="1"/>
      <w:numFmt w:val="bullet"/>
      <w:lvlText w:val="–"/>
      <w:lvlJc w:val="left"/>
      <w:pPr>
        <w:tabs>
          <w:tab w:val="num" w:pos="3600"/>
        </w:tabs>
        <w:ind w:left="3600" w:hanging="360"/>
      </w:pPr>
      <w:rPr>
        <w:rFonts w:ascii="Arial" w:hAnsi="Arial" w:hint="default"/>
      </w:rPr>
    </w:lvl>
    <w:lvl w:ilvl="5" w:tplc="5D7CF262" w:tentative="1">
      <w:start w:val="1"/>
      <w:numFmt w:val="bullet"/>
      <w:lvlText w:val="–"/>
      <w:lvlJc w:val="left"/>
      <w:pPr>
        <w:tabs>
          <w:tab w:val="num" w:pos="4320"/>
        </w:tabs>
        <w:ind w:left="4320" w:hanging="360"/>
      </w:pPr>
      <w:rPr>
        <w:rFonts w:ascii="Arial" w:hAnsi="Arial" w:hint="default"/>
      </w:rPr>
    </w:lvl>
    <w:lvl w:ilvl="6" w:tplc="49B06AAE" w:tentative="1">
      <w:start w:val="1"/>
      <w:numFmt w:val="bullet"/>
      <w:lvlText w:val="–"/>
      <w:lvlJc w:val="left"/>
      <w:pPr>
        <w:tabs>
          <w:tab w:val="num" w:pos="5040"/>
        </w:tabs>
        <w:ind w:left="5040" w:hanging="360"/>
      </w:pPr>
      <w:rPr>
        <w:rFonts w:ascii="Arial" w:hAnsi="Arial" w:hint="default"/>
      </w:rPr>
    </w:lvl>
    <w:lvl w:ilvl="7" w:tplc="353A8300" w:tentative="1">
      <w:start w:val="1"/>
      <w:numFmt w:val="bullet"/>
      <w:lvlText w:val="–"/>
      <w:lvlJc w:val="left"/>
      <w:pPr>
        <w:tabs>
          <w:tab w:val="num" w:pos="5760"/>
        </w:tabs>
        <w:ind w:left="5760" w:hanging="360"/>
      </w:pPr>
      <w:rPr>
        <w:rFonts w:ascii="Arial" w:hAnsi="Arial" w:hint="default"/>
      </w:rPr>
    </w:lvl>
    <w:lvl w:ilvl="8" w:tplc="FD20664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9531EEC"/>
    <w:multiLevelType w:val="multilevel"/>
    <w:tmpl w:val="B3404DDA"/>
    <w:styleLink w:val="NuevaListaTelefonica"/>
    <w:lvl w:ilvl="0">
      <w:start w:val="1"/>
      <w:numFmt w:val="decimal"/>
      <w:pStyle w:val="Ttulo1"/>
      <w:lvlText w:val="%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tulo2"/>
      <w:lvlText w:val="%1.%2"/>
      <w:lvlJc w:val="left"/>
      <w:pPr>
        <w:ind w:left="792" w:hanging="432"/>
      </w:pPr>
      <w:rPr>
        <w:rFonts w:hint="default"/>
      </w:rPr>
    </w:lvl>
    <w:lvl w:ilvl="2">
      <w:start w:val="1"/>
      <w:numFmt w:val="decimal"/>
      <w:pStyle w:val="Ttulo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08343BD"/>
    <w:multiLevelType w:val="multilevel"/>
    <w:tmpl w:val="AA56399E"/>
    <w:numStyleLink w:val="Estilo2"/>
  </w:abstractNum>
  <w:abstractNum w:abstractNumId="13" w15:restartNumberingAfterBreak="0">
    <w:nsid w:val="6292344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6065199"/>
    <w:multiLevelType w:val="multilevel"/>
    <w:tmpl w:val="3B90849C"/>
    <w:lvl w:ilvl="0">
      <w:start w:val="1"/>
      <w:numFmt w:val="decimal"/>
      <w:pStyle w:val="TtulopginaTelefnica"/>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94B2BC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B810382"/>
    <w:multiLevelType w:val="hybridMultilevel"/>
    <w:tmpl w:val="95C887B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82578FC"/>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8261D51"/>
    <w:multiLevelType w:val="multilevel"/>
    <w:tmpl w:val="3D5EB38E"/>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E554B96"/>
    <w:multiLevelType w:val="multilevel"/>
    <w:tmpl w:val="AA56399E"/>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13150773">
    <w:abstractNumId w:val="10"/>
  </w:num>
  <w:num w:numId="2" w16cid:durableId="1527868670">
    <w:abstractNumId w:val="9"/>
  </w:num>
  <w:num w:numId="3" w16cid:durableId="1559628754">
    <w:abstractNumId w:val="6"/>
  </w:num>
  <w:num w:numId="4" w16cid:durableId="139274789">
    <w:abstractNumId w:val="16"/>
  </w:num>
  <w:num w:numId="5" w16cid:durableId="921720549">
    <w:abstractNumId w:val="14"/>
  </w:num>
  <w:num w:numId="6" w16cid:durableId="1573153308">
    <w:abstractNumId w:val="12"/>
  </w:num>
  <w:num w:numId="7" w16cid:durableId="1461218739">
    <w:abstractNumId w:val="2"/>
  </w:num>
  <w:num w:numId="8" w16cid:durableId="1693872520">
    <w:abstractNumId w:val="19"/>
  </w:num>
  <w:num w:numId="9" w16cid:durableId="249512905">
    <w:abstractNumId w:val="18"/>
  </w:num>
  <w:num w:numId="10" w16cid:durableId="43600847">
    <w:abstractNumId w:val="3"/>
  </w:num>
  <w:num w:numId="11" w16cid:durableId="497812417">
    <w:abstractNumId w:val="8"/>
  </w:num>
  <w:num w:numId="12" w16cid:durableId="1024861577">
    <w:abstractNumId w:val="5"/>
  </w:num>
  <w:num w:numId="13" w16cid:durableId="708333201">
    <w:abstractNumId w:val="4"/>
  </w:num>
  <w:num w:numId="14" w16cid:durableId="933824410">
    <w:abstractNumId w:val="0"/>
  </w:num>
  <w:num w:numId="15" w16cid:durableId="1003699992">
    <w:abstractNumId w:val="15"/>
  </w:num>
  <w:num w:numId="16" w16cid:durableId="1561555195">
    <w:abstractNumId w:val="13"/>
  </w:num>
  <w:num w:numId="17" w16cid:durableId="1607076591">
    <w:abstractNumId w:val="1"/>
  </w:num>
  <w:num w:numId="18" w16cid:durableId="2111155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94530065">
    <w:abstractNumId w:val="17"/>
  </w:num>
  <w:num w:numId="20" w16cid:durableId="1414086003">
    <w:abstractNumId w:val="11"/>
  </w:num>
  <w:num w:numId="21" w16cid:durableId="8065574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567"/>
    <w:rsid w:val="00003DEE"/>
    <w:rsid w:val="00010C60"/>
    <w:rsid w:val="000204E4"/>
    <w:rsid w:val="00024257"/>
    <w:rsid w:val="00031E20"/>
    <w:rsid w:val="00034D7E"/>
    <w:rsid w:val="000413FC"/>
    <w:rsid w:val="00050AC8"/>
    <w:rsid w:val="00064C61"/>
    <w:rsid w:val="00066F7F"/>
    <w:rsid w:val="00067192"/>
    <w:rsid w:val="00082C98"/>
    <w:rsid w:val="000942F9"/>
    <w:rsid w:val="0009485D"/>
    <w:rsid w:val="000A1870"/>
    <w:rsid w:val="000B15C9"/>
    <w:rsid w:val="000C2403"/>
    <w:rsid w:val="000C5F11"/>
    <w:rsid w:val="000C71EC"/>
    <w:rsid w:val="000E7D11"/>
    <w:rsid w:val="000F29AA"/>
    <w:rsid w:val="000F349A"/>
    <w:rsid w:val="001009D0"/>
    <w:rsid w:val="00112947"/>
    <w:rsid w:val="00113F48"/>
    <w:rsid w:val="00117A8C"/>
    <w:rsid w:val="00125D9B"/>
    <w:rsid w:val="001309EE"/>
    <w:rsid w:val="00135D30"/>
    <w:rsid w:val="00143EB9"/>
    <w:rsid w:val="00151B73"/>
    <w:rsid w:val="00151E15"/>
    <w:rsid w:val="001574B3"/>
    <w:rsid w:val="00160E4D"/>
    <w:rsid w:val="001669EF"/>
    <w:rsid w:val="00175A8B"/>
    <w:rsid w:val="00182042"/>
    <w:rsid w:val="001870CE"/>
    <w:rsid w:val="0018797D"/>
    <w:rsid w:val="001C2DDF"/>
    <w:rsid w:val="001D68D5"/>
    <w:rsid w:val="001D7758"/>
    <w:rsid w:val="001E7A9F"/>
    <w:rsid w:val="001F446C"/>
    <w:rsid w:val="0020207E"/>
    <w:rsid w:val="00207D15"/>
    <w:rsid w:val="00215286"/>
    <w:rsid w:val="00216AF9"/>
    <w:rsid w:val="0021760F"/>
    <w:rsid w:val="00227783"/>
    <w:rsid w:val="002324B1"/>
    <w:rsid w:val="00234492"/>
    <w:rsid w:val="00261EEA"/>
    <w:rsid w:val="002673BD"/>
    <w:rsid w:val="00277B06"/>
    <w:rsid w:val="00281EBA"/>
    <w:rsid w:val="00283CEB"/>
    <w:rsid w:val="00284BE5"/>
    <w:rsid w:val="0028506D"/>
    <w:rsid w:val="00287D5B"/>
    <w:rsid w:val="00297A92"/>
    <w:rsid w:val="002A00AE"/>
    <w:rsid w:val="002A3E5E"/>
    <w:rsid w:val="002A75C0"/>
    <w:rsid w:val="002B2AF0"/>
    <w:rsid w:val="002B3D5E"/>
    <w:rsid w:val="002B3FDF"/>
    <w:rsid w:val="002B7D8B"/>
    <w:rsid w:val="002C17B7"/>
    <w:rsid w:val="002C2DA4"/>
    <w:rsid w:val="002C550D"/>
    <w:rsid w:val="002C668A"/>
    <w:rsid w:val="002F7640"/>
    <w:rsid w:val="00301D07"/>
    <w:rsid w:val="00303383"/>
    <w:rsid w:val="00303766"/>
    <w:rsid w:val="00343557"/>
    <w:rsid w:val="003527B0"/>
    <w:rsid w:val="003563F1"/>
    <w:rsid w:val="0036794D"/>
    <w:rsid w:val="0038087E"/>
    <w:rsid w:val="00382057"/>
    <w:rsid w:val="003847EB"/>
    <w:rsid w:val="00390237"/>
    <w:rsid w:val="00392505"/>
    <w:rsid w:val="0039260B"/>
    <w:rsid w:val="003947FD"/>
    <w:rsid w:val="003974E8"/>
    <w:rsid w:val="003B0719"/>
    <w:rsid w:val="003C0DAD"/>
    <w:rsid w:val="003C0E26"/>
    <w:rsid w:val="003C45A1"/>
    <w:rsid w:val="003E5177"/>
    <w:rsid w:val="003E5EE7"/>
    <w:rsid w:val="003F1F7D"/>
    <w:rsid w:val="004215E2"/>
    <w:rsid w:val="004307F6"/>
    <w:rsid w:val="00441E27"/>
    <w:rsid w:val="004426D6"/>
    <w:rsid w:val="0045617C"/>
    <w:rsid w:val="004579A6"/>
    <w:rsid w:val="00480ACC"/>
    <w:rsid w:val="0048129E"/>
    <w:rsid w:val="0048408C"/>
    <w:rsid w:val="0049508E"/>
    <w:rsid w:val="004A2711"/>
    <w:rsid w:val="004B3AFF"/>
    <w:rsid w:val="004C1812"/>
    <w:rsid w:val="004C33DA"/>
    <w:rsid w:val="004D072C"/>
    <w:rsid w:val="004E22D3"/>
    <w:rsid w:val="004F7F16"/>
    <w:rsid w:val="0050556B"/>
    <w:rsid w:val="00514245"/>
    <w:rsid w:val="0052228D"/>
    <w:rsid w:val="00532CEF"/>
    <w:rsid w:val="005406FA"/>
    <w:rsid w:val="00542851"/>
    <w:rsid w:val="00550D9B"/>
    <w:rsid w:val="00552138"/>
    <w:rsid w:val="00560E8F"/>
    <w:rsid w:val="0056534A"/>
    <w:rsid w:val="005654AA"/>
    <w:rsid w:val="005664C8"/>
    <w:rsid w:val="00577933"/>
    <w:rsid w:val="00581CF2"/>
    <w:rsid w:val="005976F8"/>
    <w:rsid w:val="005B1C00"/>
    <w:rsid w:val="005B4004"/>
    <w:rsid w:val="005B50EF"/>
    <w:rsid w:val="005B7FB7"/>
    <w:rsid w:val="005D33C6"/>
    <w:rsid w:val="005F6C02"/>
    <w:rsid w:val="00602643"/>
    <w:rsid w:val="006174D3"/>
    <w:rsid w:val="0062202D"/>
    <w:rsid w:val="00632322"/>
    <w:rsid w:val="00632775"/>
    <w:rsid w:val="006342DD"/>
    <w:rsid w:val="00644ADA"/>
    <w:rsid w:val="00647D2E"/>
    <w:rsid w:val="00652CF9"/>
    <w:rsid w:val="00655567"/>
    <w:rsid w:val="0066386E"/>
    <w:rsid w:val="0066538F"/>
    <w:rsid w:val="00665860"/>
    <w:rsid w:val="00666A74"/>
    <w:rsid w:val="0067616A"/>
    <w:rsid w:val="00677046"/>
    <w:rsid w:val="006772F1"/>
    <w:rsid w:val="00680DDB"/>
    <w:rsid w:val="0068688A"/>
    <w:rsid w:val="006948F0"/>
    <w:rsid w:val="006B7A2B"/>
    <w:rsid w:val="006C7D5B"/>
    <w:rsid w:val="006E642E"/>
    <w:rsid w:val="006F13A5"/>
    <w:rsid w:val="006F35E2"/>
    <w:rsid w:val="006F65EA"/>
    <w:rsid w:val="00700AAA"/>
    <w:rsid w:val="007135A3"/>
    <w:rsid w:val="007233B7"/>
    <w:rsid w:val="007247A6"/>
    <w:rsid w:val="0074206C"/>
    <w:rsid w:val="00742C4C"/>
    <w:rsid w:val="00746DC8"/>
    <w:rsid w:val="00746F3D"/>
    <w:rsid w:val="00757C07"/>
    <w:rsid w:val="007661A7"/>
    <w:rsid w:val="007746EC"/>
    <w:rsid w:val="00775BAD"/>
    <w:rsid w:val="00780555"/>
    <w:rsid w:val="0078456D"/>
    <w:rsid w:val="007A7970"/>
    <w:rsid w:val="007D27C9"/>
    <w:rsid w:val="007F01F2"/>
    <w:rsid w:val="00806D1F"/>
    <w:rsid w:val="00820F42"/>
    <w:rsid w:val="00822C76"/>
    <w:rsid w:val="008348DA"/>
    <w:rsid w:val="0084045D"/>
    <w:rsid w:val="00844132"/>
    <w:rsid w:val="00851F62"/>
    <w:rsid w:val="00856198"/>
    <w:rsid w:val="00856764"/>
    <w:rsid w:val="00857C06"/>
    <w:rsid w:val="00873D9A"/>
    <w:rsid w:val="008742EE"/>
    <w:rsid w:val="00882D18"/>
    <w:rsid w:val="008849C9"/>
    <w:rsid w:val="00891F25"/>
    <w:rsid w:val="00892749"/>
    <w:rsid w:val="008A38EC"/>
    <w:rsid w:val="008B7416"/>
    <w:rsid w:val="008C5242"/>
    <w:rsid w:val="008C6592"/>
    <w:rsid w:val="008D0F43"/>
    <w:rsid w:val="008D43FB"/>
    <w:rsid w:val="008E1C9B"/>
    <w:rsid w:val="00903DB1"/>
    <w:rsid w:val="0090411D"/>
    <w:rsid w:val="00922041"/>
    <w:rsid w:val="00925CC4"/>
    <w:rsid w:val="00941530"/>
    <w:rsid w:val="00952BF2"/>
    <w:rsid w:val="00952DB1"/>
    <w:rsid w:val="009624C3"/>
    <w:rsid w:val="00980D9D"/>
    <w:rsid w:val="00987516"/>
    <w:rsid w:val="009B38E8"/>
    <w:rsid w:val="009C345A"/>
    <w:rsid w:val="009D7220"/>
    <w:rsid w:val="009E4061"/>
    <w:rsid w:val="009F0105"/>
    <w:rsid w:val="009F2565"/>
    <w:rsid w:val="009F3AE1"/>
    <w:rsid w:val="00A1263C"/>
    <w:rsid w:val="00A17F20"/>
    <w:rsid w:val="00A323B4"/>
    <w:rsid w:val="00A500E7"/>
    <w:rsid w:val="00A61586"/>
    <w:rsid w:val="00A71A62"/>
    <w:rsid w:val="00A72662"/>
    <w:rsid w:val="00AA4168"/>
    <w:rsid w:val="00AA5A3C"/>
    <w:rsid w:val="00AB0791"/>
    <w:rsid w:val="00AB658A"/>
    <w:rsid w:val="00AB66CE"/>
    <w:rsid w:val="00B14819"/>
    <w:rsid w:val="00B21758"/>
    <w:rsid w:val="00B2417F"/>
    <w:rsid w:val="00B25AC5"/>
    <w:rsid w:val="00B341C8"/>
    <w:rsid w:val="00B423EA"/>
    <w:rsid w:val="00B4427B"/>
    <w:rsid w:val="00B575A4"/>
    <w:rsid w:val="00B712DB"/>
    <w:rsid w:val="00B74DD8"/>
    <w:rsid w:val="00B76C19"/>
    <w:rsid w:val="00B856F7"/>
    <w:rsid w:val="00B978B4"/>
    <w:rsid w:val="00BB16E0"/>
    <w:rsid w:val="00BD015F"/>
    <w:rsid w:val="00BD0E7C"/>
    <w:rsid w:val="00BD1148"/>
    <w:rsid w:val="00BE426A"/>
    <w:rsid w:val="00BF0B12"/>
    <w:rsid w:val="00BF11D5"/>
    <w:rsid w:val="00C00D69"/>
    <w:rsid w:val="00C06119"/>
    <w:rsid w:val="00C127C1"/>
    <w:rsid w:val="00C17D8A"/>
    <w:rsid w:val="00C2212A"/>
    <w:rsid w:val="00C24B3E"/>
    <w:rsid w:val="00C27B42"/>
    <w:rsid w:val="00C32648"/>
    <w:rsid w:val="00C330C5"/>
    <w:rsid w:val="00C330E3"/>
    <w:rsid w:val="00C3668A"/>
    <w:rsid w:val="00C44AE4"/>
    <w:rsid w:val="00C556BC"/>
    <w:rsid w:val="00C56C7C"/>
    <w:rsid w:val="00C604CB"/>
    <w:rsid w:val="00C901AE"/>
    <w:rsid w:val="00C90772"/>
    <w:rsid w:val="00C93898"/>
    <w:rsid w:val="00C943EC"/>
    <w:rsid w:val="00C94EE6"/>
    <w:rsid w:val="00C96CDC"/>
    <w:rsid w:val="00CA1537"/>
    <w:rsid w:val="00CB53B1"/>
    <w:rsid w:val="00CC057B"/>
    <w:rsid w:val="00CC4B94"/>
    <w:rsid w:val="00CC6149"/>
    <w:rsid w:val="00CD0A2E"/>
    <w:rsid w:val="00CD4EE9"/>
    <w:rsid w:val="00CD65A2"/>
    <w:rsid w:val="00D0210D"/>
    <w:rsid w:val="00D02335"/>
    <w:rsid w:val="00D0313D"/>
    <w:rsid w:val="00D1528F"/>
    <w:rsid w:val="00D177E3"/>
    <w:rsid w:val="00D25F2B"/>
    <w:rsid w:val="00D34D1F"/>
    <w:rsid w:val="00D45F37"/>
    <w:rsid w:val="00D5356A"/>
    <w:rsid w:val="00D54EDA"/>
    <w:rsid w:val="00D66BE9"/>
    <w:rsid w:val="00D706CF"/>
    <w:rsid w:val="00D73D12"/>
    <w:rsid w:val="00D83BE7"/>
    <w:rsid w:val="00D900EE"/>
    <w:rsid w:val="00D938DC"/>
    <w:rsid w:val="00DA245D"/>
    <w:rsid w:val="00DA749A"/>
    <w:rsid w:val="00DB0EE5"/>
    <w:rsid w:val="00DB4314"/>
    <w:rsid w:val="00DB5C90"/>
    <w:rsid w:val="00DC5C9B"/>
    <w:rsid w:val="00DD1E22"/>
    <w:rsid w:val="00DD6F27"/>
    <w:rsid w:val="00DE26E1"/>
    <w:rsid w:val="00DE3D2E"/>
    <w:rsid w:val="00E05A61"/>
    <w:rsid w:val="00E2503B"/>
    <w:rsid w:val="00E2692C"/>
    <w:rsid w:val="00E27720"/>
    <w:rsid w:val="00E403FC"/>
    <w:rsid w:val="00E5778C"/>
    <w:rsid w:val="00E732E8"/>
    <w:rsid w:val="00E75CD6"/>
    <w:rsid w:val="00E838DE"/>
    <w:rsid w:val="00E96671"/>
    <w:rsid w:val="00EA5FAF"/>
    <w:rsid w:val="00EC0280"/>
    <w:rsid w:val="00EC1BB4"/>
    <w:rsid w:val="00EE146B"/>
    <w:rsid w:val="00EE3820"/>
    <w:rsid w:val="00EF4073"/>
    <w:rsid w:val="00F048C4"/>
    <w:rsid w:val="00F0677C"/>
    <w:rsid w:val="00F1583B"/>
    <w:rsid w:val="00F30621"/>
    <w:rsid w:val="00F33FD0"/>
    <w:rsid w:val="00F34111"/>
    <w:rsid w:val="00F34FA4"/>
    <w:rsid w:val="00F37379"/>
    <w:rsid w:val="00F4088C"/>
    <w:rsid w:val="00F40BD6"/>
    <w:rsid w:val="00F44F0D"/>
    <w:rsid w:val="00F46AB6"/>
    <w:rsid w:val="00F50800"/>
    <w:rsid w:val="00F522CC"/>
    <w:rsid w:val="00F64946"/>
    <w:rsid w:val="00F706B6"/>
    <w:rsid w:val="00F76BE2"/>
    <w:rsid w:val="00F81107"/>
    <w:rsid w:val="00FA0B33"/>
    <w:rsid w:val="00FA654D"/>
    <w:rsid w:val="00FA7524"/>
    <w:rsid w:val="00FB4514"/>
    <w:rsid w:val="00FB766E"/>
    <w:rsid w:val="00FC3A4C"/>
    <w:rsid w:val="00FC6BEE"/>
    <w:rsid w:val="00FD00BD"/>
    <w:rsid w:val="00FD40D8"/>
    <w:rsid w:val="00FD7B6A"/>
    <w:rsid w:val="00FE3641"/>
    <w:rsid w:val="00FE3B42"/>
    <w:rsid w:val="00FE46AD"/>
    <w:rsid w:val="00FE54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821BF0"/>
  <w15:chartTrackingRefBased/>
  <w15:docId w15:val="{99677EB4-0D4F-49FB-A36B-AF15DE863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rsid w:val="00C556BC"/>
  </w:style>
  <w:style w:type="paragraph" w:styleId="Ttulo1">
    <w:name w:val="heading 1"/>
    <w:basedOn w:val="Normal"/>
    <w:next w:val="Normal"/>
    <w:link w:val="Ttulo1Car"/>
    <w:qFormat/>
    <w:rsid w:val="008C6592"/>
    <w:pPr>
      <w:keepNext/>
      <w:keepLines/>
      <w:numPr>
        <w:numId w:val="20"/>
      </w:numPr>
      <w:spacing w:before="240" w:after="240"/>
      <w:ind w:left="357" w:hanging="357"/>
      <w:outlineLvl w:val="0"/>
    </w:pPr>
    <w:rPr>
      <w:rFonts w:asciiTheme="majorHAnsi" w:eastAsiaTheme="majorEastAsia" w:hAnsiTheme="majorHAnsi" w:cstheme="majorBidi"/>
      <w:color w:val="0C6DFF"/>
      <w:sz w:val="36"/>
      <w:szCs w:val="32"/>
    </w:rPr>
  </w:style>
  <w:style w:type="paragraph" w:styleId="Ttulo2">
    <w:name w:val="heading 2"/>
    <w:basedOn w:val="Normal"/>
    <w:next w:val="Normal"/>
    <w:link w:val="Ttulo2Car"/>
    <w:uiPriority w:val="1"/>
    <w:qFormat/>
    <w:rsid w:val="008C6592"/>
    <w:pPr>
      <w:keepNext/>
      <w:keepLines/>
      <w:numPr>
        <w:ilvl w:val="1"/>
        <w:numId w:val="20"/>
      </w:numPr>
      <w:spacing w:after="240"/>
      <w:ind w:left="788" w:hanging="431"/>
      <w:outlineLvl w:val="1"/>
    </w:pPr>
    <w:rPr>
      <w:rFonts w:asciiTheme="majorHAnsi" w:eastAsiaTheme="majorEastAsia" w:hAnsiTheme="majorHAnsi" w:cstheme="majorBidi"/>
      <w:b/>
      <w:color w:val="606060"/>
      <w:sz w:val="24"/>
      <w:szCs w:val="26"/>
    </w:rPr>
  </w:style>
  <w:style w:type="paragraph" w:styleId="Ttulo3">
    <w:name w:val="heading 3"/>
    <w:basedOn w:val="Normal"/>
    <w:next w:val="PrrafoTelefnica"/>
    <w:link w:val="Ttulo3Car"/>
    <w:uiPriority w:val="9"/>
    <w:qFormat/>
    <w:rsid w:val="008C6592"/>
    <w:pPr>
      <w:keepNext/>
      <w:keepLines/>
      <w:numPr>
        <w:ilvl w:val="2"/>
        <w:numId w:val="20"/>
      </w:numPr>
      <w:spacing w:after="0"/>
      <w:ind w:left="1225" w:hanging="505"/>
      <w:outlineLvl w:val="2"/>
    </w:pPr>
    <w:rPr>
      <w:rFonts w:asciiTheme="majorHAnsi" w:eastAsiaTheme="majorEastAsia" w:hAnsiTheme="majorHAnsi" w:cstheme="majorBidi"/>
      <w:color w:val="363B49" w:themeColor="accent1" w:themeShade="7F"/>
      <w:sz w:val="24"/>
      <w:szCs w:val="24"/>
    </w:rPr>
  </w:style>
  <w:style w:type="paragraph" w:styleId="Ttulo4">
    <w:name w:val="heading 4"/>
    <w:basedOn w:val="Normal"/>
    <w:next w:val="Normal"/>
    <w:link w:val="Ttulo4Car"/>
    <w:uiPriority w:val="9"/>
    <w:semiHidden/>
    <w:unhideWhenUsed/>
    <w:qFormat/>
    <w:rsid w:val="00655567"/>
    <w:pPr>
      <w:keepNext/>
      <w:keepLines/>
      <w:spacing w:before="80" w:after="40"/>
      <w:outlineLvl w:val="3"/>
    </w:pPr>
    <w:rPr>
      <w:rFonts w:eastAsiaTheme="majorEastAsia" w:cstheme="majorBidi"/>
      <w:i/>
      <w:iCs/>
      <w:color w:val="52596E" w:themeColor="accent1" w:themeShade="BF"/>
    </w:rPr>
  </w:style>
  <w:style w:type="paragraph" w:styleId="Ttulo5">
    <w:name w:val="heading 5"/>
    <w:basedOn w:val="Normal"/>
    <w:next w:val="Normal"/>
    <w:link w:val="Ttulo5Car"/>
    <w:uiPriority w:val="9"/>
    <w:semiHidden/>
    <w:unhideWhenUsed/>
    <w:qFormat/>
    <w:rsid w:val="00655567"/>
    <w:pPr>
      <w:keepNext/>
      <w:keepLines/>
      <w:spacing w:before="80" w:after="40"/>
      <w:outlineLvl w:val="4"/>
    </w:pPr>
    <w:rPr>
      <w:rFonts w:eastAsiaTheme="majorEastAsia" w:cstheme="majorBidi"/>
      <w:color w:val="52596E" w:themeColor="accent1" w:themeShade="BF"/>
    </w:rPr>
  </w:style>
  <w:style w:type="paragraph" w:styleId="Ttulo6">
    <w:name w:val="heading 6"/>
    <w:basedOn w:val="Normal"/>
    <w:next w:val="Normal"/>
    <w:link w:val="Ttulo6Car"/>
    <w:uiPriority w:val="9"/>
    <w:semiHidden/>
    <w:unhideWhenUsed/>
    <w:qFormat/>
    <w:rsid w:val="00655567"/>
    <w:pPr>
      <w:keepNext/>
      <w:keepLines/>
      <w:spacing w:before="40" w:after="0"/>
      <w:outlineLvl w:val="5"/>
    </w:pPr>
    <w:rPr>
      <w:rFonts w:eastAsiaTheme="majorEastAsia" w:cstheme="majorBidi"/>
      <w:i/>
      <w:iCs/>
      <w:color w:val="609FFF" w:themeColor="text1" w:themeTint="A6"/>
    </w:rPr>
  </w:style>
  <w:style w:type="paragraph" w:styleId="Ttulo7">
    <w:name w:val="heading 7"/>
    <w:basedOn w:val="Normal"/>
    <w:next w:val="Normal"/>
    <w:link w:val="Ttulo7Car"/>
    <w:uiPriority w:val="9"/>
    <w:semiHidden/>
    <w:unhideWhenUsed/>
    <w:qFormat/>
    <w:rsid w:val="00655567"/>
    <w:pPr>
      <w:keepNext/>
      <w:keepLines/>
      <w:spacing w:before="40" w:after="0"/>
      <w:outlineLvl w:val="6"/>
    </w:pPr>
    <w:rPr>
      <w:rFonts w:eastAsiaTheme="majorEastAsia" w:cstheme="majorBidi"/>
      <w:color w:val="609FFF" w:themeColor="text1" w:themeTint="A6"/>
    </w:rPr>
  </w:style>
  <w:style w:type="paragraph" w:styleId="Ttulo8">
    <w:name w:val="heading 8"/>
    <w:basedOn w:val="Normal"/>
    <w:next w:val="Normal"/>
    <w:link w:val="Ttulo8Car"/>
    <w:uiPriority w:val="9"/>
    <w:semiHidden/>
    <w:unhideWhenUsed/>
    <w:qFormat/>
    <w:rsid w:val="00655567"/>
    <w:pPr>
      <w:keepNext/>
      <w:keepLines/>
      <w:spacing w:after="0"/>
      <w:outlineLvl w:val="7"/>
    </w:pPr>
    <w:rPr>
      <w:rFonts w:eastAsiaTheme="majorEastAsia" w:cstheme="majorBidi"/>
      <w:i/>
      <w:iCs/>
      <w:color w:val="3182FF" w:themeColor="text1" w:themeTint="D8"/>
    </w:rPr>
  </w:style>
  <w:style w:type="paragraph" w:styleId="Ttulo9">
    <w:name w:val="heading 9"/>
    <w:basedOn w:val="Normal"/>
    <w:next w:val="Normal"/>
    <w:link w:val="Ttulo9Car"/>
    <w:uiPriority w:val="9"/>
    <w:semiHidden/>
    <w:unhideWhenUsed/>
    <w:qFormat/>
    <w:rsid w:val="00655567"/>
    <w:pPr>
      <w:keepNext/>
      <w:keepLines/>
      <w:spacing w:after="0"/>
      <w:outlineLvl w:val="8"/>
    </w:pPr>
    <w:rPr>
      <w:rFonts w:eastAsiaTheme="majorEastAsia" w:cstheme="majorBidi"/>
      <w:color w:val="3182FF"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57C0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57C06"/>
  </w:style>
  <w:style w:type="paragraph" w:styleId="Piedepgina">
    <w:name w:val="footer"/>
    <w:basedOn w:val="Normal"/>
    <w:link w:val="PiedepginaCar"/>
    <w:uiPriority w:val="99"/>
    <w:unhideWhenUsed/>
    <w:rsid w:val="00857C0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57C06"/>
  </w:style>
  <w:style w:type="character" w:styleId="Textodelmarcadordeposicin">
    <w:name w:val="Placeholder Text"/>
    <w:basedOn w:val="Fuentedeprrafopredeter"/>
    <w:uiPriority w:val="99"/>
    <w:semiHidden/>
    <w:rsid w:val="00857C06"/>
    <w:rPr>
      <w:color w:val="808080"/>
    </w:rPr>
  </w:style>
  <w:style w:type="paragraph" w:styleId="NormalWeb">
    <w:name w:val="Normal (Web)"/>
    <w:basedOn w:val="Normal"/>
    <w:uiPriority w:val="99"/>
    <w:semiHidden/>
    <w:unhideWhenUsed/>
    <w:rsid w:val="004C33DA"/>
    <w:pPr>
      <w:spacing w:before="100" w:beforeAutospacing="1" w:after="100" w:afterAutospacing="1" w:line="240" w:lineRule="auto"/>
    </w:pPr>
    <w:rPr>
      <w:rFonts w:ascii="Times New Roman" w:eastAsiaTheme="minorEastAsia" w:hAnsi="Times New Roman" w:cs="Times New Roman"/>
      <w:sz w:val="24"/>
      <w:szCs w:val="24"/>
      <w:lang w:eastAsia="es-ES"/>
    </w:rPr>
  </w:style>
  <w:style w:type="paragraph" w:styleId="Prrafodelista">
    <w:name w:val="List Paragraph"/>
    <w:basedOn w:val="Normal"/>
    <w:uiPriority w:val="34"/>
    <w:rsid w:val="007746EC"/>
    <w:pPr>
      <w:spacing w:after="0" w:line="240" w:lineRule="auto"/>
      <w:ind w:left="720"/>
      <w:contextualSpacing/>
    </w:pPr>
    <w:rPr>
      <w:rFonts w:ascii="Times New Roman" w:eastAsiaTheme="minorEastAsia" w:hAnsi="Times New Roman" w:cs="Times New Roman"/>
      <w:sz w:val="24"/>
      <w:szCs w:val="24"/>
      <w:lang w:eastAsia="es-ES"/>
    </w:rPr>
  </w:style>
  <w:style w:type="table" w:styleId="Tablaconcuadrcula">
    <w:name w:val="Table Grid"/>
    <w:basedOn w:val="Tablanormal"/>
    <w:uiPriority w:val="39"/>
    <w:rsid w:val="00182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182042"/>
    <w:pPr>
      <w:spacing w:after="0" w:line="240" w:lineRule="auto"/>
    </w:pPr>
    <w:tblPr>
      <w:tblStyleRowBandSize w:val="1"/>
      <w:tblStyleColBandSize w:val="1"/>
      <w:tblBorders>
        <w:top w:val="single" w:sz="4" w:space="0" w:color="85B5FF" w:themeColor="text1" w:themeTint="80"/>
        <w:bottom w:val="single" w:sz="4" w:space="0" w:color="85B5FF" w:themeColor="text1" w:themeTint="80"/>
      </w:tblBorders>
    </w:tblPr>
    <w:tblStylePr w:type="firstRow">
      <w:rPr>
        <w:b/>
        <w:bCs/>
      </w:rPr>
      <w:tblPr/>
      <w:tcPr>
        <w:tcBorders>
          <w:bottom w:val="single" w:sz="4" w:space="0" w:color="85B5FF" w:themeColor="text1" w:themeTint="80"/>
        </w:tcBorders>
      </w:tcPr>
    </w:tblStylePr>
    <w:tblStylePr w:type="lastRow">
      <w:rPr>
        <w:b/>
        <w:bCs/>
      </w:rPr>
      <w:tblPr/>
      <w:tcPr>
        <w:tcBorders>
          <w:top w:val="single" w:sz="4" w:space="0" w:color="85B5FF" w:themeColor="text1" w:themeTint="80"/>
        </w:tcBorders>
      </w:tcPr>
    </w:tblStylePr>
    <w:tblStylePr w:type="firstCol">
      <w:rPr>
        <w:b/>
        <w:bCs/>
      </w:rPr>
    </w:tblStylePr>
    <w:tblStylePr w:type="lastCol">
      <w:rPr>
        <w:b/>
        <w:bCs/>
      </w:rPr>
    </w:tblStylePr>
    <w:tblStylePr w:type="band1Vert">
      <w:tblPr/>
      <w:tcPr>
        <w:tcBorders>
          <w:left w:val="single" w:sz="4" w:space="0" w:color="85B5FF" w:themeColor="text1" w:themeTint="80"/>
          <w:right w:val="single" w:sz="4" w:space="0" w:color="85B5FF" w:themeColor="text1" w:themeTint="80"/>
        </w:tcBorders>
      </w:tcPr>
    </w:tblStylePr>
    <w:tblStylePr w:type="band2Vert">
      <w:tblPr/>
      <w:tcPr>
        <w:tcBorders>
          <w:left w:val="single" w:sz="4" w:space="0" w:color="85B5FF" w:themeColor="text1" w:themeTint="80"/>
          <w:right w:val="single" w:sz="4" w:space="0" w:color="85B5FF" w:themeColor="text1" w:themeTint="80"/>
        </w:tcBorders>
      </w:tcPr>
    </w:tblStylePr>
    <w:tblStylePr w:type="band1Horz">
      <w:tblPr/>
      <w:tcPr>
        <w:tcBorders>
          <w:top w:val="single" w:sz="4" w:space="0" w:color="85B5FF" w:themeColor="text1" w:themeTint="80"/>
          <w:bottom w:val="single" w:sz="4" w:space="0" w:color="85B5FF" w:themeColor="text1" w:themeTint="80"/>
        </w:tcBorders>
      </w:tcPr>
    </w:tblStylePr>
  </w:style>
  <w:style w:type="table" w:styleId="Tablanormal1">
    <w:name w:val="Plain Table 1"/>
    <w:basedOn w:val="Tablanormal"/>
    <w:uiPriority w:val="41"/>
    <w:rsid w:val="00182042"/>
    <w:pPr>
      <w:spacing w:after="0" w:line="240" w:lineRule="auto"/>
    </w:pPr>
    <w:tblPr>
      <w:tblStyleRowBandSize w:val="1"/>
      <w:tblStyleColBandSize w:val="1"/>
      <w:tblBorders>
        <w:top w:val="single" w:sz="4" w:space="0" w:color="474747" w:themeColor="background1" w:themeShade="BF"/>
        <w:left w:val="single" w:sz="4" w:space="0" w:color="474747" w:themeColor="background1" w:themeShade="BF"/>
        <w:bottom w:val="single" w:sz="4" w:space="0" w:color="474747" w:themeColor="background1" w:themeShade="BF"/>
        <w:right w:val="single" w:sz="4" w:space="0" w:color="474747" w:themeColor="background1" w:themeShade="BF"/>
        <w:insideH w:val="single" w:sz="4" w:space="0" w:color="474747" w:themeColor="background1" w:themeShade="BF"/>
        <w:insideV w:val="single" w:sz="4" w:space="0" w:color="474747" w:themeColor="background1" w:themeShade="BF"/>
      </w:tblBorders>
    </w:tblPr>
    <w:tblStylePr w:type="firstRow">
      <w:rPr>
        <w:b/>
        <w:bCs/>
      </w:rPr>
    </w:tblStylePr>
    <w:tblStylePr w:type="lastRow">
      <w:rPr>
        <w:b/>
        <w:bCs/>
      </w:rPr>
      <w:tblPr/>
      <w:tcPr>
        <w:tcBorders>
          <w:top w:val="double" w:sz="4" w:space="0" w:color="474747" w:themeColor="background1" w:themeShade="BF"/>
        </w:tcBorders>
      </w:tcPr>
    </w:tblStylePr>
    <w:tblStylePr w:type="firstCol">
      <w:rPr>
        <w:b/>
        <w:bCs/>
      </w:rPr>
    </w:tblStylePr>
    <w:tblStylePr w:type="lastCol">
      <w:rPr>
        <w:b/>
        <w:bCs/>
      </w:rPr>
    </w:tblStylePr>
    <w:tblStylePr w:type="band1Vert">
      <w:tblPr/>
      <w:tcPr>
        <w:shd w:val="clear" w:color="auto" w:fill="5B5B5B" w:themeFill="background1" w:themeFillShade="F2"/>
      </w:tcPr>
    </w:tblStylePr>
    <w:tblStylePr w:type="band1Horz">
      <w:tblPr/>
      <w:tcPr>
        <w:shd w:val="clear" w:color="auto" w:fill="5B5B5B" w:themeFill="background1" w:themeFillShade="F2"/>
      </w:tcPr>
    </w:tblStylePr>
  </w:style>
  <w:style w:type="table" w:styleId="Tablaconcuadrculaclara">
    <w:name w:val="Grid Table Light"/>
    <w:basedOn w:val="Tablanormal"/>
    <w:uiPriority w:val="40"/>
    <w:rsid w:val="00182042"/>
    <w:pPr>
      <w:spacing w:after="0" w:line="240" w:lineRule="auto"/>
    </w:pPr>
    <w:tblPr>
      <w:tblBorders>
        <w:top w:val="single" w:sz="4" w:space="0" w:color="474747" w:themeColor="background1" w:themeShade="BF"/>
        <w:left w:val="single" w:sz="4" w:space="0" w:color="474747" w:themeColor="background1" w:themeShade="BF"/>
        <w:bottom w:val="single" w:sz="4" w:space="0" w:color="474747" w:themeColor="background1" w:themeShade="BF"/>
        <w:right w:val="single" w:sz="4" w:space="0" w:color="474747" w:themeColor="background1" w:themeShade="BF"/>
        <w:insideH w:val="single" w:sz="4" w:space="0" w:color="474747" w:themeColor="background1" w:themeShade="BF"/>
        <w:insideV w:val="single" w:sz="4" w:space="0" w:color="474747" w:themeColor="background1" w:themeShade="BF"/>
      </w:tblBorders>
    </w:tblPr>
  </w:style>
  <w:style w:type="paragraph" w:styleId="Textodeglobo">
    <w:name w:val="Balloon Text"/>
    <w:basedOn w:val="Normal"/>
    <w:link w:val="TextodegloboCar"/>
    <w:uiPriority w:val="99"/>
    <w:semiHidden/>
    <w:unhideWhenUsed/>
    <w:rsid w:val="0006719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7192"/>
    <w:rPr>
      <w:rFonts w:ascii="Segoe UI" w:hAnsi="Segoe UI" w:cs="Segoe UI"/>
      <w:sz w:val="18"/>
      <w:szCs w:val="18"/>
    </w:rPr>
  </w:style>
  <w:style w:type="paragraph" w:customStyle="1" w:styleId="TtuloportadaTelefnica">
    <w:name w:val="Título portada Telefónica"/>
    <w:basedOn w:val="Normal"/>
    <w:link w:val="TtuloportadaTelefnicaCar"/>
    <w:uiPriority w:val="9"/>
    <w:qFormat/>
    <w:rsid w:val="005654AA"/>
    <w:pPr>
      <w:jc w:val="center"/>
    </w:pPr>
    <w:rPr>
      <w:rFonts w:ascii="Arial" w:hAnsi="Arial" w:cs="Arial"/>
      <w:color w:val="0C6DFF" w:themeColor="text1"/>
      <w:sz w:val="56"/>
      <w:szCs w:val="60"/>
    </w:rPr>
  </w:style>
  <w:style w:type="character" w:customStyle="1" w:styleId="TtuloportadaTelefnicaCar">
    <w:name w:val="Título portada Telefónica Car"/>
    <w:basedOn w:val="Fuentedeprrafopredeter"/>
    <w:link w:val="TtuloportadaTelefnica"/>
    <w:uiPriority w:val="9"/>
    <w:rsid w:val="00C556BC"/>
    <w:rPr>
      <w:rFonts w:ascii="Arial" w:hAnsi="Arial" w:cs="Arial"/>
      <w:color w:val="0C6DFF" w:themeColor="text1"/>
      <w:sz w:val="56"/>
      <w:szCs w:val="60"/>
    </w:rPr>
  </w:style>
  <w:style w:type="paragraph" w:customStyle="1" w:styleId="SubtituloportadaTelefnica">
    <w:name w:val="Subtitulo portada Telefónica"/>
    <w:basedOn w:val="Normal"/>
    <w:link w:val="SubtituloportadaTelefnicaCar"/>
    <w:uiPriority w:val="5"/>
    <w:qFormat/>
    <w:rsid w:val="00632322"/>
    <w:pPr>
      <w:spacing w:line="240" w:lineRule="auto"/>
      <w:jc w:val="center"/>
    </w:pPr>
    <w:rPr>
      <w:rFonts w:ascii="Arial" w:hAnsi="Arial" w:cs="Arial"/>
      <w:color w:val="606060" w:themeColor="background1"/>
      <w:sz w:val="28"/>
      <w:szCs w:val="24"/>
    </w:rPr>
  </w:style>
  <w:style w:type="paragraph" w:customStyle="1" w:styleId="NombreyfechaportadaTelefnica">
    <w:name w:val="Nombre y fecha portada Telefónica"/>
    <w:basedOn w:val="Normal"/>
    <w:link w:val="NombreyfechaportadaTelefnicaCar"/>
    <w:uiPriority w:val="5"/>
    <w:qFormat/>
    <w:rsid w:val="00922041"/>
    <w:pPr>
      <w:spacing w:line="192" w:lineRule="auto"/>
      <w:jc w:val="center"/>
    </w:pPr>
    <w:rPr>
      <w:rFonts w:ascii="Arial" w:hAnsi="Arial" w:cs="Arial"/>
      <w:color w:val="606060" w:themeColor="background1"/>
      <w:szCs w:val="18"/>
      <w:lang w:val="en-US"/>
    </w:rPr>
  </w:style>
  <w:style w:type="character" w:customStyle="1" w:styleId="SubtituloportadaTelefnicaCar">
    <w:name w:val="Subtitulo portada Telefónica Car"/>
    <w:basedOn w:val="Fuentedeprrafopredeter"/>
    <w:link w:val="SubtituloportadaTelefnica"/>
    <w:uiPriority w:val="5"/>
    <w:rsid w:val="00C556BC"/>
    <w:rPr>
      <w:rFonts w:ascii="Arial" w:hAnsi="Arial" w:cs="Arial"/>
      <w:color w:val="606060" w:themeColor="background1"/>
      <w:sz w:val="28"/>
      <w:szCs w:val="24"/>
    </w:rPr>
  </w:style>
  <w:style w:type="paragraph" w:customStyle="1" w:styleId="TtulobarralateralTelefnica">
    <w:name w:val="Título barra lateral Telefónica"/>
    <w:basedOn w:val="Normal"/>
    <w:link w:val="TtulobarralateralTelefnicaCar"/>
    <w:uiPriority w:val="9"/>
    <w:qFormat/>
    <w:rsid w:val="00D34D1F"/>
    <w:pPr>
      <w:spacing w:line="240" w:lineRule="auto"/>
    </w:pPr>
    <w:rPr>
      <w:rFonts w:ascii="Arial" w:hAnsi="Arial" w:cs="Arial"/>
      <w:color w:val="0C6DFF" w:themeColor="text1"/>
      <w:sz w:val="28"/>
      <w:szCs w:val="40"/>
    </w:rPr>
  </w:style>
  <w:style w:type="character" w:customStyle="1" w:styleId="NombreyfechaportadaTelefnicaCar">
    <w:name w:val="Nombre y fecha portada Telefónica Car"/>
    <w:basedOn w:val="Fuentedeprrafopredeter"/>
    <w:link w:val="NombreyfechaportadaTelefnica"/>
    <w:uiPriority w:val="5"/>
    <w:rsid w:val="00922041"/>
    <w:rPr>
      <w:rFonts w:ascii="Arial" w:hAnsi="Arial" w:cs="Arial"/>
      <w:color w:val="606060" w:themeColor="background1"/>
      <w:szCs w:val="18"/>
      <w:lang w:val="en-US"/>
    </w:rPr>
  </w:style>
  <w:style w:type="character" w:customStyle="1" w:styleId="TtulobarralateralTelefnicaCar">
    <w:name w:val="Título barra lateral Telefónica Car"/>
    <w:basedOn w:val="Fuentedeprrafopredeter"/>
    <w:link w:val="TtulobarralateralTelefnica"/>
    <w:uiPriority w:val="9"/>
    <w:rsid w:val="00C556BC"/>
    <w:rPr>
      <w:rFonts w:ascii="Arial" w:hAnsi="Arial" w:cs="Arial"/>
      <w:color w:val="0C6DFF" w:themeColor="text1"/>
      <w:sz w:val="28"/>
      <w:szCs w:val="40"/>
    </w:rPr>
  </w:style>
  <w:style w:type="paragraph" w:customStyle="1" w:styleId="TtulopginaTelefnica">
    <w:name w:val="Título página Telefónica"/>
    <w:basedOn w:val="Ttulo1"/>
    <w:next w:val="Normal"/>
    <w:link w:val="TtulopginaTelefnicaCar"/>
    <w:uiPriority w:val="9"/>
    <w:qFormat/>
    <w:rsid w:val="00D73D12"/>
    <w:pPr>
      <w:numPr>
        <w:numId w:val="5"/>
      </w:numPr>
      <w:spacing w:line="240" w:lineRule="auto"/>
    </w:pPr>
    <w:rPr>
      <w:rFonts w:ascii="Arial" w:hAnsi="Arial" w:cs="Arial"/>
      <w:color w:val="0C6DFF" w:themeColor="text1"/>
      <w:szCs w:val="56"/>
    </w:rPr>
  </w:style>
  <w:style w:type="paragraph" w:customStyle="1" w:styleId="SubttulopginaTelefnica">
    <w:name w:val="Subtítulo página Telefónica"/>
    <w:basedOn w:val="Ttulo2"/>
    <w:next w:val="Normal"/>
    <w:link w:val="SubttulopginaTelefnicaCar"/>
    <w:uiPriority w:val="5"/>
    <w:qFormat/>
    <w:rsid w:val="00542851"/>
    <w:pPr>
      <w:numPr>
        <w:numId w:val="12"/>
      </w:numPr>
      <w:spacing w:before="240" w:line="240" w:lineRule="auto"/>
      <w:ind w:left="856" w:hanging="431"/>
    </w:pPr>
    <w:rPr>
      <w:rFonts w:ascii="Arial" w:hAnsi="Arial" w:cs="Arial"/>
      <w:b w:val="0"/>
      <w:bCs/>
    </w:rPr>
  </w:style>
  <w:style w:type="character" w:customStyle="1" w:styleId="TtulopginaTelefnicaCar">
    <w:name w:val="Título página Telefónica Car"/>
    <w:basedOn w:val="Fuentedeprrafopredeter"/>
    <w:link w:val="TtulopginaTelefnica"/>
    <w:uiPriority w:val="9"/>
    <w:rsid w:val="00C556BC"/>
    <w:rPr>
      <w:rFonts w:ascii="Arial" w:eastAsiaTheme="majorEastAsia" w:hAnsi="Arial" w:cs="Arial"/>
      <w:color w:val="0C6DFF" w:themeColor="text1"/>
      <w:sz w:val="36"/>
      <w:szCs w:val="56"/>
    </w:rPr>
  </w:style>
  <w:style w:type="paragraph" w:customStyle="1" w:styleId="PrrafoTelefnica">
    <w:name w:val="Párrafo Telefónica"/>
    <w:basedOn w:val="Normal"/>
    <w:next w:val="Normal"/>
    <w:link w:val="PrrafoTelefnicaCar"/>
    <w:uiPriority w:val="5"/>
    <w:qFormat/>
    <w:rsid w:val="0048408C"/>
    <w:pPr>
      <w:spacing w:before="120" w:after="240" w:line="288" w:lineRule="auto"/>
    </w:pPr>
    <w:rPr>
      <w:rFonts w:ascii="Arial" w:hAnsi="Arial" w:cs="Arial"/>
      <w:color w:val="606060" w:themeColor="background1"/>
      <w:szCs w:val="24"/>
      <w:lang w:val="es-ES_tradnl"/>
    </w:rPr>
  </w:style>
  <w:style w:type="character" w:customStyle="1" w:styleId="SubttulopginaTelefnicaCar">
    <w:name w:val="Subtítulo página Telefónica Car"/>
    <w:basedOn w:val="Fuentedeprrafopredeter"/>
    <w:link w:val="SubttulopginaTelefnica"/>
    <w:uiPriority w:val="5"/>
    <w:rsid w:val="00C556BC"/>
    <w:rPr>
      <w:rFonts w:ascii="Arial" w:eastAsiaTheme="majorEastAsia" w:hAnsi="Arial" w:cs="Arial"/>
      <w:b/>
      <w:bCs/>
      <w:color w:val="606060"/>
      <w:sz w:val="24"/>
      <w:szCs w:val="26"/>
    </w:rPr>
  </w:style>
  <w:style w:type="paragraph" w:customStyle="1" w:styleId="TelefnicaTamao9">
    <w:name w:val="Telefónica Tamaño 9"/>
    <w:basedOn w:val="Encabezado"/>
    <w:link w:val="TelefnicaTamao9Car"/>
    <w:uiPriority w:val="9"/>
    <w:rsid w:val="00952BF2"/>
    <w:pPr>
      <w:jc w:val="center"/>
    </w:pPr>
    <w:rPr>
      <w:rFonts w:ascii="Arial" w:eastAsia="Arial" w:hAnsi="Arial" w:cs="Arial"/>
      <w:color w:val="0C6DFF" w:themeColor="text1"/>
      <w:kern w:val="24"/>
      <w:sz w:val="18"/>
      <w:lang w:val="es-ES_tradnl"/>
    </w:rPr>
  </w:style>
  <w:style w:type="character" w:customStyle="1" w:styleId="PrrafoTelefnicaCar">
    <w:name w:val="Párrafo Telefónica Car"/>
    <w:basedOn w:val="Fuentedeprrafopredeter"/>
    <w:link w:val="PrrafoTelefnica"/>
    <w:uiPriority w:val="5"/>
    <w:rsid w:val="0048408C"/>
    <w:rPr>
      <w:rFonts w:ascii="Arial" w:hAnsi="Arial" w:cs="Arial"/>
      <w:color w:val="606060" w:themeColor="background1"/>
      <w:szCs w:val="24"/>
      <w:lang w:val="es-ES_tradnl"/>
    </w:rPr>
  </w:style>
  <w:style w:type="paragraph" w:customStyle="1" w:styleId="Telefnicatamao10">
    <w:name w:val="Telefónica tamaño 10"/>
    <w:basedOn w:val="Normal"/>
    <w:link w:val="Telefnicatamao10Car"/>
    <w:uiPriority w:val="9"/>
    <w:rsid w:val="005664C8"/>
    <w:pPr>
      <w:spacing w:line="240" w:lineRule="auto"/>
    </w:pPr>
    <w:rPr>
      <w:rFonts w:ascii="Arial" w:hAnsi="Arial" w:cs="Arial"/>
      <w:color w:val="606060" w:themeColor="background1"/>
      <w:szCs w:val="24"/>
    </w:rPr>
  </w:style>
  <w:style w:type="character" w:customStyle="1" w:styleId="TelefnicaTamao9Car">
    <w:name w:val="Telefónica Tamaño 9 Car"/>
    <w:basedOn w:val="EncabezadoCar"/>
    <w:link w:val="TelefnicaTamao9"/>
    <w:uiPriority w:val="9"/>
    <w:rsid w:val="00C556BC"/>
    <w:rPr>
      <w:rFonts w:ascii="Arial" w:eastAsia="Arial" w:hAnsi="Arial" w:cs="Arial"/>
      <w:color w:val="0C6DFF" w:themeColor="text1"/>
      <w:kern w:val="24"/>
      <w:sz w:val="18"/>
      <w:lang w:val="es-ES_tradnl"/>
    </w:rPr>
  </w:style>
  <w:style w:type="character" w:customStyle="1" w:styleId="Telefnicatamao10Car">
    <w:name w:val="Telefónica tamaño 10 Car"/>
    <w:basedOn w:val="Fuentedeprrafopredeter"/>
    <w:link w:val="Telefnicatamao10"/>
    <w:uiPriority w:val="9"/>
    <w:rsid w:val="00C556BC"/>
    <w:rPr>
      <w:rFonts w:ascii="Arial" w:hAnsi="Arial" w:cs="Arial"/>
      <w:color w:val="606060" w:themeColor="background1"/>
      <w:szCs w:val="24"/>
    </w:rPr>
  </w:style>
  <w:style w:type="paragraph" w:customStyle="1" w:styleId="DestacadoTelefnica">
    <w:name w:val="Destacado Telefónica"/>
    <w:basedOn w:val="PrrafoTelefnica"/>
    <w:link w:val="DestacadoTelefnicaCar"/>
    <w:uiPriority w:val="6"/>
    <w:qFormat/>
    <w:rsid w:val="006E642E"/>
    <w:rPr>
      <w:color w:val="606060"/>
      <w:sz w:val="44"/>
      <w:szCs w:val="48"/>
    </w:rPr>
  </w:style>
  <w:style w:type="paragraph" w:customStyle="1" w:styleId="TabladestacadoscolumnasTelefnica">
    <w:name w:val="Tabla destacados columnas Telefónica"/>
    <w:basedOn w:val="Normal"/>
    <w:link w:val="TabladestacadoscolumnasTelefnicaCar"/>
    <w:uiPriority w:val="5"/>
    <w:qFormat/>
    <w:rsid w:val="005664C8"/>
    <w:pPr>
      <w:framePr w:hSpace="141" w:wrap="around" w:vAnchor="page" w:hAnchor="margin" w:xAlign="center" w:y="5180"/>
      <w:spacing w:after="0" w:line="240" w:lineRule="auto"/>
      <w:jc w:val="center"/>
    </w:pPr>
    <w:rPr>
      <w:rFonts w:ascii="Arial" w:hAnsi="Arial" w:cs="Arial"/>
      <w:b/>
      <w:bCs/>
      <w:color w:val="0C6DFF" w:themeColor="text1"/>
      <w:szCs w:val="24"/>
    </w:rPr>
  </w:style>
  <w:style w:type="character" w:customStyle="1" w:styleId="DestacadoTelefnicaCar">
    <w:name w:val="Destacado Telefónica Car"/>
    <w:basedOn w:val="PrrafoTelefnicaCar"/>
    <w:link w:val="DestacadoTelefnica"/>
    <w:uiPriority w:val="6"/>
    <w:rsid w:val="00C556BC"/>
    <w:rPr>
      <w:rFonts w:ascii="Arial" w:hAnsi="Arial" w:cs="Arial"/>
      <w:color w:val="606060"/>
      <w:sz w:val="44"/>
      <w:szCs w:val="48"/>
      <w:lang w:val="es-ES_tradnl"/>
    </w:rPr>
  </w:style>
  <w:style w:type="paragraph" w:customStyle="1" w:styleId="TabladestacadofilasTelefnica">
    <w:name w:val="Tabla destacado filas Telefónica"/>
    <w:basedOn w:val="Normal"/>
    <w:link w:val="TabladestacadofilasTelefnicaCar"/>
    <w:uiPriority w:val="5"/>
    <w:qFormat/>
    <w:rsid w:val="005664C8"/>
    <w:pPr>
      <w:framePr w:hSpace="141" w:wrap="around" w:vAnchor="page" w:hAnchor="margin" w:xAlign="center" w:y="5180"/>
      <w:spacing w:after="0" w:line="240" w:lineRule="auto"/>
    </w:pPr>
    <w:rPr>
      <w:rFonts w:ascii="Arial" w:hAnsi="Arial" w:cs="Arial"/>
      <w:b/>
      <w:bCs/>
      <w:color w:val="0C6DFF" w:themeColor="text1"/>
      <w:szCs w:val="24"/>
    </w:rPr>
  </w:style>
  <w:style w:type="character" w:customStyle="1" w:styleId="TabladestacadoscolumnasTelefnicaCar">
    <w:name w:val="Tabla destacados columnas Telefónica Car"/>
    <w:basedOn w:val="Fuentedeprrafopredeter"/>
    <w:link w:val="TabladestacadoscolumnasTelefnica"/>
    <w:uiPriority w:val="5"/>
    <w:rsid w:val="00C556BC"/>
    <w:rPr>
      <w:rFonts w:ascii="Arial" w:hAnsi="Arial" w:cs="Arial"/>
      <w:b/>
      <w:bCs/>
      <w:color w:val="0C6DFF" w:themeColor="text1"/>
      <w:szCs w:val="24"/>
    </w:rPr>
  </w:style>
  <w:style w:type="paragraph" w:customStyle="1" w:styleId="TablacontenidoTelefnica">
    <w:name w:val="Tabla contenido Telefónica"/>
    <w:basedOn w:val="NombreyfechaportadaTelefnica"/>
    <w:link w:val="TablacontenidoTelefnicaCar"/>
    <w:uiPriority w:val="5"/>
    <w:qFormat/>
    <w:rsid w:val="002B3FDF"/>
    <w:pPr>
      <w:framePr w:hSpace="141" w:wrap="around" w:vAnchor="page" w:hAnchor="margin" w:xAlign="center" w:y="5180"/>
      <w:spacing w:after="0"/>
    </w:pPr>
    <w:rPr>
      <w:color w:val="606060"/>
    </w:rPr>
  </w:style>
  <w:style w:type="character" w:customStyle="1" w:styleId="TabladestacadofilasTelefnicaCar">
    <w:name w:val="Tabla destacado filas Telefónica Car"/>
    <w:basedOn w:val="Fuentedeprrafopredeter"/>
    <w:link w:val="TabladestacadofilasTelefnica"/>
    <w:uiPriority w:val="5"/>
    <w:rsid w:val="00C556BC"/>
    <w:rPr>
      <w:rFonts w:ascii="Arial" w:hAnsi="Arial" w:cs="Arial"/>
      <w:b/>
      <w:bCs/>
      <w:color w:val="0C6DFF" w:themeColor="text1"/>
      <w:szCs w:val="24"/>
    </w:rPr>
  </w:style>
  <w:style w:type="character" w:customStyle="1" w:styleId="TablacontenidoTelefnicaCar">
    <w:name w:val="Tabla contenido Telefónica Car"/>
    <w:basedOn w:val="NombreyfechaportadaTelefnicaCar"/>
    <w:link w:val="TablacontenidoTelefnica"/>
    <w:uiPriority w:val="5"/>
    <w:rsid w:val="00C556BC"/>
    <w:rPr>
      <w:rFonts w:ascii="Arial" w:hAnsi="Arial" w:cs="Arial"/>
      <w:color w:val="606060"/>
      <w:szCs w:val="18"/>
      <w:lang w:val="en-US"/>
    </w:rPr>
  </w:style>
  <w:style w:type="numbering" w:customStyle="1" w:styleId="Estilo1">
    <w:name w:val="Estilo1"/>
    <w:uiPriority w:val="99"/>
    <w:rsid w:val="00980D9D"/>
    <w:pPr>
      <w:numPr>
        <w:numId w:val="8"/>
      </w:numPr>
    </w:pPr>
  </w:style>
  <w:style w:type="numbering" w:customStyle="1" w:styleId="Estilo2">
    <w:name w:val="Estilo2"/>
    <w:uiPriority w:val="99"/>
    <w:rsid w:val="00980D9D"/>
    <w:pPr>
      <w:numPr>
        <w:numId w:val="11"/>
      </w:numPr>
    </w:pPr>
  </w:style>
  <w:style w:type="numbering" w:customStyle="1" w:styleId="Estilo3">
    <w:name w:val="Estilo3"/>
    <w:uiPriority w:val="99"/>
    <w:rsid w:val="004426D6"/>
    <w:pPr>
      <w:numPr>
        <w:numId w:val="13"/>
      </w:numPr>
    </w:pPr>
  </w:style>
  <w:style w:type="character" w:customStyle="1" w:styleId="Ttulo1Car">
    <w:name w:val="Título 1 Car"/>
    <w:basedOn w:val="Fuentedeprrafopredeter"/>
    <w:link w:val="Ttulo1"/>
    <w:rsid w:val="008C6592"/>
    <w:rPr>
      <w:rFonts w:asciiTheme="majorHAnsi" w:eastAsiaTheme="majorEastAsia" w:hAnsiTheme="majorHAnsi" w:cstheme="majorBidi"/>
      <w:color w:val="0C6DFF"/>
      <w:sz w:val="36"/>
      <w:szCs w:val="32"/>
    </w:rPr>
  </w:style>
  <w:style w:type="paragraph" w:styleId="TDC1">
    <w:name w:val="toc 1"/>
    <w:basedOn w:val="Normal"/>
    <w:next w:val="Normal"/>
    <w:autoRedefine/>
    <w:uiPriority w:val="39"/>
    <w:unhideWhenUsed/>
    <w:qFormat/>
    <w:rsid w:val="00FB4514"/>
    <w:pPr>
      <w:tabs>
        <w:tab w:val="left" w:pos="454"/>
        <w:tab w:val="right" w:leader="dot" w:pos="8494"/>
      </w:tabs>
      <w:spacing w:before="240" w:after="120"/>
    </w:pPr>
    <w:rPr>
      <w:rFonts w:cstheme="minorHAnsi"/>
      <w:b/>
      <w:bCs/>
      <w:noProof/>
      <w:color w:val="E81A3B"/>
      <w:szCs w:val="20"/>
      <w14:scene3d>
        <w14:camera w14:prst="orthographicFront"/>
        <w14:lightRig w14:rig="threePt" w14:dir="t">
          <w14:rot w14:lat="0" w14:lon="0" w14:rev="0"/>
        </w14:lightRig>
      </w14:scene3d>
    </w:rPr>
  </w:style>
  <w:style w:type="paragraph" w:styleId="TtuloTDC">
    <w:name w:val="TOC Heading"/>
    <w:aliases w:val="Título índice"/>
    <w:basedOn w:val="Ttulo1"/>
    <w:next w:val="Normal"/>
    <w:uiPriority w:val="39"/>
    <w:unhideWhenUsed/>
    <w:qFormat/>
    <w:rsid w:val="005664C8"/>
    <w:pPr>
      <w:outlineLvl w:val="9"/>
    </w:pPr>
    <w:rPr>
      <w:color w:val="0C6DFF" w:themeColor="text1"/>
      <w:lang w:eastAsia="es-ES"/>
    </w:rPr>
  </w:style>
  <w:style w:type="paragraph" w:styleId="ndice1">
    <w:name w:val="index 1"/>
    <w:basedOn w:val="Normal"/>
    <w:next w:val="Normal"/>
    <w:autoRedefine/>
    <w:uiPriority w:val="99"/>
    <w:semiHidden/>
    <w:unhideWhenUsed/>
    <w:rsid w:val="00082C98"/>
    <w:pPr>
      <w:spacing w:after="0" w:line="240" w:lineRule="auto"/>
      <w:ind w:left="220" w:hanging="220"/>
    </w:pPr>
  </w:style>
  <w:style w:type="paragraph" w:styleId="TDC2">
    <w:name w:val="toc 2"/>
    <w:basedOn w:val="Normal"/>
    <w:next w:val="Normal"/>
    <w:autoRedefine/>
    <w:uiPriority w:val="39"/>
    <w:unhideWhenUsed/>
    <w:qFormat/>
    <w:rsid w:val="00542851"/>
    <w:pPr>
      <w:spacing w:before="120" w:after="0"/>
      <w:ind w:left="454"/>
    </w:pPr>
    <w:rPr>
      <w:rFonts w:cstheme="minorHAnsi"/>
      <w:iCs/>
      <w:color w:val="606060" w:themeColor="background1"/>
      <w:szCs w:val="20"/>
    </w:rPr>
  </w:style>
  <w:style w:type="character" w:styleId="Hipervnculo">
    <w:name w:val="Hyperlink"/>
    <w:basedOn w:val="Fuentedeprrafopredeter"/>
    <w:uiPriority w:val="99"/>
    <w:unhideWhenUsed/>
    <w:rsid w:val="00F048C4"/>
    <w:rPr>
      <w:color w:val="59C2C9" w:themeColor="hyperlink"/>
      <w:u w:val="single"/>
    </w:rPr>
  </w:style>
  <w:style w:type="paragraph" w:styleId="TDC3">
    <w:name w:val="toc 3"/>
    <w:basedOn w:val="Normal"/>
    <w:next w:val="Normal"/>
    <w:autoRedefine/>
    <w:uiPriority w:val="39"/>
    <w:unhideWhenUsed/>
    <w:rsid w:val="00E27720"/>
    <w:pPr>
      <w:suppressAutoHyphens/>
      <w:spacing w:after="0"/>
      <w:ind w:left="907" w:firstLine="1134"/>
    </w:pPr>
    <w:rPr>
      <w:rFonts w:cstheme="minorHAnsi"/>
      <w:color w:val="606060" w:themeColor="background1"/>
      <w:szCs w:val="20"/>
    </w:rPr>
  </w:style>
  <w:style w:type="character" w:customStyle="1" w:styleId="Ttulo2Car">
    <w:name w:val="Título 2 Car"/>
    <w:basedOn w:val="Fuentedeprrafopredeter"/>
    <w:link w:val="Ttulo2"/>
    <w:uiPriority w:val="1"/>
    <w:rsid w:val="008C6592"/>
    <w:rPr>
      <w:rFonts w:asciiTheme="majorHAnsi" w:eastAsiaTheme="majorEastAsia" w:hAnsiTheme="majorHAnsi" w:cstheme="majorBidi"/>
      <w:b/>
      <w:color w:val="606060"/>
      <w:sz w:val="24"/>
      <w:szCs w:val="26"/>
    </w:rPr>
  </w:style>
  <w:style w:type="paragraph" w:styleId="TDC4">
    <w:name w:val="toc 4"/>
    <w:basedOn w:val="Normal"/>
    <w:next w:val="Normal"/>
    <w:autoRedefine/>
    <w:uiPriority w:val="39"/>
    <w:unhideWhenUsed/>
    <w:rsid w:val="00034D7E"/>
    <w:pPr>
      <w:spacing w:after="0"/>
      <w:ind w:left="1111"/>
    </w:pPr>
    <w:rPr>
      <w:rFonts w:cstheme="minorHAnsi"/>
      <w:color w:val="606060" w:themeColor="background1"/>
      <w:szCs w:val="20"/>
    </w:rPr>
  </w:style>
  <w:style w:type="paragraph" w:styleId="TDC5">
    <w:name w:val="toc 5"/>
    <w:basedOn w:val="Normal"/>
    <w:next w:val="Normal"/>
    <w:autoRedefine/>
    <w:uiPriority w:val="39"/>
    <w:unhideWhenUsed/>
    <w:rsid w:val="007661A7"/>
    <w:pPr>
      <w:spacing w:after="0"/>
      <w:ind w:left="880"/>
    </w:pPr>
    <w:rPr>
      <w:rFonts w:cstheme="minorHAnsi"/>
      <w:sz w:val="20"/>
      <w:szCs w:val="20"/>
    </w:rPr>
  </w:style>
  <w:style w:type="paragraph" w:styleId="TDC6">
    <w:name w:val="toc 6"/>
    <w:basedOn w:val="Normal"/>
    <w:next w:val="Normal"/>
    <w:autoRedefine/>
    <w:uiPriority w:val="39"/>
    <w:unhideWhenUsed/>
    <w:rsid w:val="007661A7"/>
    <w:pPr>
      <w:spacing w:after="0"/>
      <w:ind w:left="1100"/>
    </w:pPr>
    <w:rPr>
      <w:rFonts w:cstheme="minorHAnsi"/>
      <w:sz w:val="20"/>
      <w:szCs w:val="20"/>
    </w:rPr>
  </w:style>
  <w:style w:type="paragraph" w:styleId="TDC7">
    <w:name w:val="toc 7"/>
    <w:basedOn w:val="Normal"/>
    <w:next w:val="Normal"/>
    <w:autoRedefine/>
    <w:uiPriority w:val="39"/>
    <w:unhideWhenUsed/>
    <w:rsid w:val="007661A7"/>
    <w:pPr>
      <w:spacing w:after="0"/>
      <w:ind w:left="1320"/>
    </w:pPr>
    <w:rPr>
      <w:rFonts w:cstheme="minorHAnsi"/>
      <w:sz w:val="20"/>
      <w:szCs w:val="20"/>
    </w:rPr>
  </w:style>
  <w:style w:type="paragraph" w:styleId="TDC8">
    <w:name w:val="toc 8"/>
    <w:basedOn w:val="Normal"/>
    <w:next w:val="Normal"/>
    <w:autoRedefine/>
    <w:uiPriority w:val="39"/>
    <w:unhideWhenUsed/>
    <w:rsid w:val="007661A7"/>
    <w:pPr>
      <w:spacing w:after="0"/>
      <w:ind w:left="1540"/>
    </w:pPr>
    <w:rPr>
      <w:rFonts w:cstheme="minorHAnsi"/>
      <w:sz w:val="20"/>
      <w:szCs w:val="20"/>
    </w:rPr>
  </w:style>
  <w:style w:type="paragraph" w:styleId="TDC9">
    <w:name w:val="toc 9"/>
    <w:basedOn w:val="Normal"/>
    <w:next w:val="Normal"/>
    <w:autoRedefine/>
    <w:uiPriority w:val="39"/>
    <w:unhideWhenUsed/>
    <w:rsid w:val="007661A7"/>
    <w:pPr>
      <w:spacing w:after="0"/>
      <w:ind w:left="1760"/>
    </w:pPr>
    <w:rPr>
      <w:rFonts w:cstheme="minorHAnsi"/>
      <w:sz w:val="20"/>
      <w:szCs w:val="20"/>
    </w:rPr>
  </w:style>
  <w:style w:type="paragraph" w:customStyle="1" w:styleId="Cabecera">
    <w:name w:val="Cabecera"/>
    <w:basedOn w:val="NombreyfechaportadaTelefnica"/>
    <w:link w:val="CabeceraCar"/>
    <w:autoRedefine/>
    <w:uiPriority w:val="5"/>
    <w:qFormat/>
    <w:rsid w:val="0038087E"/>
    <w:pPr>
      <w:spacing w:before="120"/>
      <w:jc w:val="left"/>
    </w:pPr>
    <w:rPr>
      <w:color w:val="9F9F9F" w:themeColor="background1" w:themeTint="99"/>
      <w:sz w:val="18"/>
    </w:rPr>
  </w:style>
  <w:style w:type="character" w:customStyle="1" w:styleId="CabeceraCar">
    <w:name w:val="Cabecera Car"/>
    <w:basedOn w:val="NombreyfechaportadaTelefnicaCar"/>
    <w:link w:val="Cabecera"/>
    <w:uiPriority w:val="5"/>
    <w:rsid w:val="00C556BC"/>
    <w:rPr>
      <w:rFonts w:ascii="Arial" w:hAnsi="Arial" w:cs="Arial"/>
      <w:color w:val="9F9F9F" w:themeColor="background1" w:themeTint="99"/>
      <w:sz w:val="18"/>
      <w:szCs w:val="18"/>
      <w:lang w:val="en-US"/>
    </w:rPr>
  </w:style>
  <w:style w:type="paragraph" w:customStyle="1" w:styleId="SalidadeConsola">
    <w:name w:val="Salida de Consola"/>
    <w:basedOn w:val="Normal"/>
    <w:next w:val="PrrafoTelefnica"/>
    <w:link w:val="SalidadeConsolaCar"/>
    <w:autoRedefine/>
    <w:uiPriority w:val="3"/>
    <w:qFormat/>
    <w:rsid w:val="00775BAD"/>
    <w:pPr>
      <w:spacing w:after="0" w:line="240" w:lineRule="auto"/>
    </w:pPr>
    <w:rPr>
      <w:rFonts w:ascii="Consolas" w:hAnsi="Consolas" w:cs="Arial"/>
      <w:color w:val="9D83A3" w:themeColor="accent3"/>
      <w:spacing w:val="-20"/>
      <w:szCs w:val="24"/>
    </w:rPr>
  </w:style>
  <w:style w:type="paragraph" w:customStyle="1" w:styleId="Resaltadomonoespaciado">
    <w:name w:val="Resaltado monoespaciado"/>
    <w:basedOn w:val="SalidadeConsola"/>
    <w:link w:val="ResaltadomonoespaciadoCar"/>
    <w:autoRedefine/>
    <w:uiPriority w:val="4"/>
    <w:qFormat/>
    <w:rsid w:val="00941530"/>
    <w:rPr>
      <w:color w:val="007635"/>
    </w:rPr>
  </w:style>
  <w:style w:type="character" w:customStyle="1" w:styleId="SalidadeConsolaCar">
    <w:name w:val="Salida de Consola Car"/>
    <w:basedOn w:val="PrrafoTelefnicaCar"/>
    <w:link w:val="SalidadeConsola"/>
    <w:uiPriority w:val="3"/>
    <w:rsid w:val="00775BAD"/>
    <w:rPr>
      <w:rFonts w:ascii="Consolas" w:hAnsi="Consolas" w:cs="Arial"/>
      <w:color w:val="9D83A3" w:themeColor="accent3"/>
      <w:spacing w:val="-20"/>
      <w:szCs w:val="24"/>
      <w:lang w:val="es-ES_tradnl"/>
    </w:rPr>
  </w:style>
  <w:style w:type="paragraph" w:customStyle="1" w:styleId="IndicePiepgina">
    <w:name w:val="Indice Pie página"/>
    <w:basedOn w:val="Piedepgina"/>
    <w:link w:val="IndicePiepginaCar"/>
    <w:autoRedefine/>
    <w:uiPriority w:val="5"/>
    <w:qFormat/>
    <w:rsid w:val="00283CEB"/>
    <w:pPr>
      <w:jc w:val="right"/>
    </w:pPr>
    <w:rPr>
      <w:color w:val="9F9F9F" w:themeColor="background1" w:themeTint="99"/>
      <w:sz w:val="20"/>
    </w:rPr>
  </w:style>
  <w:style w:type="character" w:customStyle="1" w:styleId="ResaltadomonoespaciadoCar">
    <w:name w:val="Resaltado monoespaciado Car"/>
    <w:basedOn w:val="SalidadeConsolaCar"/>
    <w:link w:val="Resaltadomonoespaciado"/>
    <w:uiPriority w:val="4"/>
    <w:rsid w:val="00941530"/>
    <w:rPr>
      <w:rFonts w:ascii="Consolas" w:hAnsi="Consolas" w:cs="Arial"/>
      <w:color w:val="007635"/>
      <w:spacing w:val="-20"/>
      <w:szCs w:val="24"/>
      <w:lang w:val="es-ES_tradnl"/>
    </w:rPr>
  </w:style>
  <w:style w:type="paragraph" w:customStyle="1" w:styleId="EstiloCabecera">
    <w:name w:val="Estilo Cabecera"/>
    <w:basedOn w:val="Encabezado"/>
    <w:link w:val="EstiloCabeceraCar"/>
    <w:autoRedefine/>
    <w:uiPriority w:val="5"/>
    <w:qFormat/>
    <w:rsid w:val="006772F1"/>
    <w:pPr>
      <w:jc w:val="center"/>
    </w:pPr>
    <w:rPr>
      <w:rFonts w:ascii="Arial" w:hAnsi="Arial" w:cs="Arial"/>
      <w:color w:val="808080" w:themeColor="background2" w:themeShade="80"/>
      <w:sz w:val="20"/>
      <w:szCs w:val="20"/>
    </w:rPr>
  </w:style>
  <w:style w:type="character" w:customStyle="1" w:styleId="IndicePiepginaCar">
    <w:name w:val="Indice Pie página Car"/>
    <w:basedOn w:val="PiedepginaCar"/>
    <w:link w:val="IndicePiepgina"/>
    <w:uiPriority w:val="5"/>
    <w:rsid w:val="00283CEB"/>
    <w:rPr>
      <w:color w:val="9F9F9F" w:themeColor="background1" w:themeTint="99"/>
      <w:sz w:val="20"/>
    </w:rPr>
  </w:style>
  <w:style w:type="character" w:customStyle="1" w:styleId="EstiloCabeceraCar">
    <w:name w:val="Estilo Cabecera Car"/>
    <w:basedOn w:val="EncabezadoCar"/>
    <w:link w:val="EstiloCabecera"/>
    <w:uiPriority w:val="5"/>
    <w:rsid w:val="006772F1"/>
    <w:rPr>
      <w:rFonts w:ascii="Arial" w:hAnsi="Arial" w:cs="Arial"/>
      <w:color w:val="808080" w:themeColor="background2" w:themeShade="80"/>
      <w:sz w:val="20"/>
      <w:szCs w:val="20"/>
    </w:rPr>
  </w:style>
  <w:style w:type="paragraph" w:customStyle="1" w:styleId="CabeceraDatos">
    <w:name w:val="Cabecera Datos"/>
    <w:basedOn w:val="Normal"/>
    <w:link w:val="CabeceraDatosCar"/>
    <w:autoRedefine/>
    <w:uiPriority w:val="5"/>
    <w:qFormat/>
    <w:rsid w:val="0078456D"/>
    <w:pPr>
      <w:spacing w:line="240" w:lineRule="auto"/>
    </w:pPr>
    <w:rPr>
      <w:i/>
      <w:iCs/>
      <w:color w:val="808080" w:themeColor="background2" w:themeShade="80"/>
      <w:sz w:val="18"/>
    </w:rPr>
  </w:style>
  <w:style w:type="character" w:customStyle="1" w:styleId="URL">
    <w:name w:val="URL"/>
    <w:basedOn w:val="Fuentedeprrafopredeter"/>
    <w:uiPriority w:val="1"/>
    <w:qFormat/>
    <w:rsid w:val="00F50800"/>
    <w:rPr>
      <w:rFonts w:asciiTheme="minorHAnsi" w:hAnsiTheme="minorHAnsi" w:cs="Arial"/>
      <w:noProof/>
      <w:color w:val="005DE6"/>
      <w:kern w:val="24"/>
      <w:sz w:val="24"/>
      <w:lang w:val="en-US"/>
    </w:rPr>
  </w:style>
  <w:style w:type="character" w:customStyle="1" w:styleId="CabeceraDatosCar">
    <w:name w:val="Cabecera Datos Car"/>
    <w:basedOn w:val="Fuentedeprrafopredeter"/>
    <w:link w:val="CabeceraDatos"/>
    <w:uiPriority w:val="5"/>
    <w:rsid w:val="0078456D"/>
    <w:rPr>
      <w:i/>
      <w:iCs/>
      <w:color w:val="808080" w:themeColor="background2" w:themeShade="80"/>
      <w:sz w:val="18"/>
    </w:rPr>
  </w:style>
  <w:style w:type="table" w:customStyle="1" w:styleId="EstiloTabla">
    <w:name w:val="Estilo Tabla"/>
    <w:basedOn w:val="Tablanormal"/>
    <w:uiPriority w:val="99"/>
    <w:rsid w:val="00873D9A"/>
    <w:pPr>
      <w:spacing w:after="0" w:line="240" w:lineRule="auto"/>
    </w:pPr>
    <w:tblPr/>
  </w:style>
  <w:style w:type="table" w:customStyle="1" w:styleId="TablaTelefonica">
    <w:name w:val="TablaTelefonica"/>
    <w:basedOn w:val="Tablanormal"/>
    <w:uiPriority w:val="99"/>
    <w:rsid w:val="002C550D"/>
    <w:pPr>
      <w:spacing w:after="0" w:line="360" w:lineRule="auto"/>
      <w:jc w:val="center"/>
    </w:pPr>
    <w:rPr>
      <w:rFonts w:ascii="Arial" w:hAnsi="Arial"/>
    </w:rPr>
    <w:tblPr>
      <w:tblBorders>
        <w:top w:val="single" w:sz="2" w:space="0" w:color="D9D9D9" w:themeColor="background2" w:themeShade="D9"/>
        <w:left w:val="single" w:sz="2" w:space="0" w:color="D9D9D9" w:themeColor="background2" w:themeShade="D9"/>
        <w:bottom w:val="single" w:sz="2" w:space="0" w:color="D9D9D9" w:themeColor="background2" w:themeShade="D9"/>
        <w:right w:val="single" w:sz="2" w:space="0" w:color="D9D9D9" w:themeColor="background2" w:themeShade="D9"/>
        <w:insideH w:val="single" w:sz="2" w:space="0" w:color="D9D9D9" w:themeColor="background2" w:themeShade="D9"/>
        <w:insideV w:val="single" w:sz="2" w:space="0" w:color="D9D9D9" w:themeColor="background2" w:themeShade="D9"/>
      </w:tblBorders>
    </w:tblPr>
    <w:tcPr>
      <w:vAlign w:val="center"/>
    </w:tcPr>
    <w:tblStylePr w:type="firstRow">
      <w:pPr>
        <w:wordWrap/>
        <w:jc w:val="center"/>
      </w:pPr>
      <w:rPr>
        <w:rFonts w:ascii="Arial" w:hAnsi="Arial"/>
        <w:b/>
        <w:i w:val="0"/>
        <w:color w:val="0C6DFF"/>
        <w:sz w:val="22"/>
      </w:rPr>
      <w:tblPr/>
      <w:tcPr>
        <w:tcBorders>
          <w:top w:val="single" w:sz="2" w:space="0" w:color="BFBFBF" w:themeColor="background2" w:themeShade="BF"/>
          <w:left w:val="single" w:sz="2" w:space="0" w:color="BFBFBF" w:themeColor="background2" w:themeShade="BF"/>
          <w:bottom w:val="single" w:sz="2" w:space="0" w:color="BFBFBF" w:themeColor="background2" w:themeShade="BF"/>
          <w:right w:val="single" w:sz="2" w:space="0" w:color="BFBFBF" w:themeColor="background2" w:themeShade="BF"/>
          <w:insideH w:val="single" w:sz="2" w:space="0" w:color="BFBFBF" w:themeColor="background2" w:themeShade="BF"/>
          <w:insideV w:val="single" w:sz="2" w:space="0" w:color="BFBFBF" w:themeColor="background2" w:themeShade="BF"/>
          <w:tl2br w:val="nil"/>
          <w:tr2bl w:val="nil"/>
        </w:tcBorders>
      </w:tcPr>
    </w:tblStylePr>
    <w:tblStylePr w:type="lastRow">
      <w:rPr>
        <w:rFonts w:ascii="Arial" w:hAnsi="Arial"/>
        <w:b/>
        <w:sz w:val="22"/>
      </w:rPr>
    </w:tblStylePr>
    <w:tblStylePr w:type="firstCol">
      <w:pPr>
        <w:jc w:val="left"/>
      </w:pPr>
      <w:rPr>
        <w:rFonts w:ascii="Arial" w:hAnsi="Arial"/>
        <w:b/>
        <w:i w:val="0"/>
        <w:color w:val="0C6DFF" w:themeColor="text1"/>
        <w:sz w:val="22"/>
      </w:rPr>
    </w:tblStylePr>
  </w:style>
  <w:style w:type="table" w:styleId="Tablaconcuadrcula1clara">
    <w:name w:val="Grid Table 1 Light"/>
    <w:basedOn w:val="Tablanormal"/>
    <w:uiPriority w:val="46"/>
    <w:rsid w:val="00E75CD6"/>
    <w:pPr>
      <w:spacing w:after="0" w:line="240" w:lineRule="auto"/>
    </w:pPr>
    <w:tblPr>
      <w:tblStyleRowBandSize w:val="1"/>
      <w:tblStyleColBandSize w:val="1"/>
      <w:tblBorders>
        <w:top w:val="single" w:sz="4" w:space="0" w:color="9DC4FF" w:themeColor="text1" w:themeTint="66"/>
        <w:left w:val="single" w:sz="4" w:space="0" w:color="9DC4FF" w:themeColor="text1" w:themeTint="66"/>
        <w:bottom w:val="single" w:sz="4" w:space="0" w:color="9DC4FF" w:themeColor="text1" w:themeTint="66"/>
        <w:right w:val="single" w:sz="4" w:space="0" w:color="9DC4FF" w:themeColor="text1" w:themeTint="66"/>
        <w:insideH w:val="single" w:sz="4" w:space="0" w:color="9DC4FF" w:themeColor="text1" w:themeTint="66"/>
        <w:insideV w:val="single" w:sz="4" w:space="0" w:color="9DC4FF" w:themeColor="text1" w:themeTint="66"/>
      </w:tblBorders>
    </w:tblPr>
    <w:tblStylePr w:type="firstRow">
      <w:rPr>
        <w:b/>
        <w:bCs/>
      </w:rPr>
      <w:tblPr/>
      <w:tcPr>
        <w:tcBorders>
          <w:bottom w:val="single" w:sz="12" w:space="0" w:color="6DA6FF" w:themeColor="text1" w:themeTint="99"/>
        </w:tcBorders>
      </w:tcPr>
    </w:tblStylePr>
    <w:tblStylePr w:type="lastRow">
      <w:rPr>
        <w:b/>
        <w:bCs/>
      </w:rPr>
      <w:tblPr/>
      <w:tcPr>
        <w:tcBorders>
          <w:top w:val="double" w:sz="2" w:space="0" w:color="6DA6FF" w:themeColor="text1" w:themeTint="99"/>
        </w:tcBorders>
      </w:tcPr>
    </w:tblStylePr>
    <w:tblStylePr w:type="firstCol">
      <w:rPr>
        <w:b/>
        <w:bCs/>
      </w:rPr>
    </w:tblStylePr>
    <w:tblStylePr w:type="lastCol">
      <w:rPr>
        <w:b/>
        <w:bCs/>
      </w:rPr>
    </w:tblStylePr>
  </w:style>
  <w:style w:type="character" w:styleId="Mencinsinresolver">
    <w:name w:val="Unresolved Mention"/>
    <w:basedOn w:val="Fuentedeprrafopredeter"/>
    <w:uiPriority w:val="99"/>
    <w:semiHidden/>
    <w:unhideWhenUsed/>
    <w:rsid w:val="00010C60"/>
    <w:rPr>
      <w:color w:val="605E5C"/>
      <w:shd w:val="clear" w:color="auto" w:fill="E1DFDD"/>
    </w:rPr>
  </w:style>
  <w:style w:type="character" w:customStyle="1" w:styleId="Ttulo3Car">
    <w:name w:val="Título 3 Car"/>
    <w:basedOn w:val="Fuentedeprrafopredeter"/>
    <w:link w:val="Ttulo3"/>
    <w:uiPriority w:val="9"/>
    <w:rsid w:val="008C6592"/>
    <w:rPr>
      <w:rFonts w:asciiTheme="majorHAnsi" w:eastAsiaTheme="majorEastAsia" w:hAnsiTheme="majorHAnsi" w:cstheme="majorBidi"/>
      <w:color w:val="363B49" w:themeColor="accent1" w:themeShade="7F"/>
      <w:sz w:val="24"/>
      <w:szCs w:val="24"/>
    </w:rPr>
  </w:style>
  <w:style w:type="numbering" w:customStyle="1" w:styleId="ListaTelefonica">
    <w:name w:val="Lista Telefonica"/>
    <w:uiPriority w:val="99"/>
    <w:rsid w:val="00E732E8"/>
    <w:pPr>
      <w:numPr>
        <w:numId w:val="17"/>
      </w:numPr>
    </w:pPr>
  </w:style>
  <w:style w:type="numbering" w:customStyle="1" w:styleId="NuevaListaTelefonica">
    <w:name w:val="Nueva Lista Telefonica"/>
    <w:uiPriority w:val="99"/>
    <w:rsid w:val="0067616A"/>
    <w:pPr>
      <w:numPr>
        <w:numId w:val="20"/>
      </w:numPr>
    </w:pPr>
  </w:style>
  <w:style w:type="paragraph" w:customStyle="1" w:styleId="Disclaimer">
    <w:name w:val="Disclaimer"/>
    <w:basedOn w:val="Normal"/>
    <w:uiPriority w:val="99"/>
    <w:qFormat/>
    <w:rsid w:val="00F522CC"/>
    <w:pPr>
      <w:framePr w:hSpace="180" w:wrap="around" w:vAnchor="page" w:hAnchor="margin" w:xAlign="center" w:y="3307"/>
      <w:spacing w:after="80" w:line="240" w:lineRule="auto"/>
      <w:ind w:right="323"/>
    </w:pPr>
    <w:rPr>
      <w:bCs/>
      <w:color w:val="606060" w:themeColor="background1"/>
      <w:sz w:val="14"/>
      <w:szCs w:val="14"/>
      <w:lang w:val="en-GB" w:eastAsia="en-GB"/>
    </w:rPr>
  </w:style>
  <w:style w:type="character" w:customStyle="1" w:styleId="TextWhite">
    <w:name w:val="Text_White"/>
    <w:basedOn w:val="Fuentedeprrafopredeter"/>
    <w:uiPriority w:val="1"/>
    <w:qFormat/>
    <w:rsid w:val="00F522CC"/>
    <w:rPr>
      <w:color w:val="606060" w:themeColor="background1"/>
    </w:rPr>
  </w:style>
  <w:style w:type="character" w:customStyle="1" w:styleId="Ttulo4Car">
    <w:name w:val="Título 4 Car"/>
    <w:basedOn w:val="Fuentedeprrafopredeter"/>
    <w:link w:val="Ttulo4"/>
    <w:uiPriority w:val="9"/>
    <w:semiHidden/>
    <w:rsid w:val="00655567"/>
    <w:rPr>
      <w:rFonts w:eastAsiaTheme="majorEastAsia" w:cstheme="majorBidi"/>
      <w:i/>
      <w:iCs/>
      <w:color w:val="52596E" w:themeColor="accent1" w:themeShade="BF"/>
    </w:rPr>
  </w:style>
  <w:style w:type="character" w:customStyle="1" w:styleId="Ttulo5Car">
    <w:name w:val="Título 5 Car"/>
    <w:basedOn w:val="Fuentedeprrafopredeter"/>
    <w:link w:val="Ttulo5"/>
    <w:uiPriority w:val="9"/>
    <w:semiHidden/>
    <w:rsid w:val="00655567"/>
    <w:rPr>
      <w:rFonts w:eastAsiaTheme="majorEastAsia" w:cstheme="majorBidi"/>
      <w:color w:val="52596E" w:themeColor="accent1" w:themeShade="BF"/>
    </w:rPr>
  </w:style>
  <w:style w:type="character" w:customStyle="1" w:styleId="Ttulo6Car">
    <w:name w:val="Título 6 Car"/>
    <w:basedOn w:val="Fuentedeprrafopredeter"/>
    <w:link w:val="Ttulo6"/>
    <w:uiPriority w:val="9"/>
    <w:semiHidden/>
    <w:rsid w:val="00655567"/>
    <w:rPr>
      <w:rFonts w:eastAsiaTheme="majorEastAsia" w:cstheme="majorBidi"/>
      <w:i/>
      <w:iCs/>
      <w:color w:val="609FFF" w:themeColor="text1" w:themeTint="A6"/>
    </w:rPr>
  </w:style>
  <w:style w:type="character" w:customStyle="1" w:styleId="Ttulo7Car">
    <w:name w:val="Título 7 Car"/>
    <w:basedOn w:val="Fuentedeprrafopredeter"/>
    <w:link w:val="Ttulo7"/>
    <w:uiPriority w:val="9"/>
    <w:semiHidden/>
    <w:rsid w:val="00655567"/>
    <w:rPr>
      <w:rFonts w:eastAsiaTheme="majorEastAsia" w:cstheme="majorBidi"/>
      <w:color w:val="609FFF" w:themeColor="text1" w:themeTint="A6"/>
    </w:rPr>
  </w:style>
  <w:style w:type="character" w:customStyle="1" w:styleId="Ttulo8Car">
    <w:name w:val="Título 8 Car"/>
    <w:basedOn w:val="Fuentedeprrafopredeter"/>
    <w:link w:val="Ttulo8"/>
    <w:uiPriority w:val="9"/>
    <w:semiHidden/>
    <w:rsid w:val="00655567"/>
    <w:rPr>
      <w:rFonts w:eastAsiaTheme="majorEastAsia" w:cstheme="majorBidi"/>
      <w:i/>
      <w:iCs/>
      <w:color w:val="3182FF" w:themeColor="text1" w:themeTint="D8"/>
    </w:rPr>
  </w:style>
  <w:style w:type="character" w:customStyle="1" w:styleId="Ttulo9Car">
    <w:name w:val="Título 9 Car"/>
    <w:basedOn w:val="Fuentedeprrafopredeter"/>
    <w:link w:val="Ttulo9"/>
    <w:uiPriority w:val="9"/>
    <w:semiHidden/>
    <w:rsid w:val="00655567"/>
    <w:rPr>
      <w:rFonts w:eastAsiaTheme="majorEastAsia" w:cstheme="majorBidi"/>
      <w:color w:val="3182FF" w:themeColor="text1" w:themeTint="D8"/>
    </w:rPr>
  </w:style>
  <w:style w:type="paragraph" w:styleId="Ttulo">
    <w:name w:val="Title"/>
    <w:basedOn w:val="Normal"/>
    <w:next w:val="Normal"/>
    <w:link w:val="TtuloCar"/>
    <w:uiPriority w:val="10"/>
    <w:rsid w:val="006555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5556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rsid w:val="00655567"/>
    <w:pPr>
      <w:numPr>
        <w:ilvl w:val="1"/>
      </w:numPr>
    </w:pPr>
    <w:rPr>
      <w:rFonts w:eastAsiaTheme="majorEastAsia" w:cstheme="majorBidi"/>
      <w:color w:val="609FFF" w:themeColor="text1" w:themeTint="A6"/>
      <w:spacing w:val="15"/>
      <w:sz w:val="28"/>
      <w:szCs w:val="28"/>
    </w:rPr>
  </w:style>
  <w:style w:type="character" w:customStyle="1" w:styleId="SubttuloCar">
    <w:name w:val="Subtítulo Car"/>
    <w:basedOn w:val="Fuentedeprrafopredeter"/>
    <w:link w:val="Subttulo"/>
    <w:uiPriority w:val="11"/>
    <w:rsid w:val="00655567"/>
    <w:rPr>
      <w:rFonts w:eastAsiaTheme="majorEastAsia" w:cstheme="majorBidi"/>
      <w:color w:val="609FFF" w:themeColor="text1" w:themeTint="A6"/>
      <w:spacing w:val="15"/>
      <w:sz w:val="28"/>
      <w:szCs w:val="28"/>
    </w:rPr>
  </w:style>
  <w:style w:type="paragraph" w:styleId="Cita">
    <w:name w:val="Quote"/>
    <w:basedOn w:val="Normal"/>
    <w:next w:val="Normal"/>
    <w:link w:val="CitaCar"/>
    <w:uiPriority w:val="29"/>
    <w:rsid w:val="00655567"/>
    <w:pPr>
      <w:spacing w:before="160"/>
      <w:jc w:val="center"/>
    </w:pPr>
    <w:rPr>
      <w:i/>
      <w:iCs/>
      <w:color w:val="4890FF" w:themeColor="text1" w:themeTint="BF"/>
    </w:rPr>
  </w:style>
  <w:style w:type="character" w:customStyle="1" w:styleId="CitaCar">
    <w:name w:val="Cita Car"/>
    <w:basedOn w:val="Fuentedeprrafopredeter"/>
    <w:link w:val="Cita"/>
    <w:uiPriority w:val="29"/>
    <w:rsid w:val="00655567"/>
    <w:rPr>
      <w:i/>
      <w:iCs/>
      <w:color w:val="4890FF" w:themeColor="text1" w:themeTint="BF"/>
    </w:rPr>
  </w:style>
  <w:style w:type="character" w:styleId="nfasisintenso">
    <w:name w:val="Intense Emphasis"/>
    <w:basedOn w:val="Fuentedeprrafopredeter"/>
    <w:uiPriority w:val="21"/>
    <w:rsid w:val="00655567"/>
    <w:rPr>
      <w:i/>
      <w:iCs/>
      <w:color w:val="52596E" w:themeColor="accent1" w:themeShade="BF"/>
    </w:rPr>
  </w:style>
  <w:style w:type="paragraph" w:styleId="Citadestacada">
    <w:name w:val="Intense Quote"/>
    <w:basedOn w:val="Normal"/>
    <w:next w:val="Normal"/>
    <w:link w:val="CitadestacadaCar"/>
    <w:uiPriority w:val="30"/>
    <w:rsid w:val="00655567"/>
    <w:pPr>
      <w:pBdr>
        <w:top w:val="single" w:sz="4" w:space="10" w:color="52596E" w:themeColor="accent1" w:themeShade="BF"/>
        <w:bottom w:val="single" w:sz="4" w:space="10" w:color="52596E" w:themeColor="accent1" w:themeShade="BF"/>
      </w:pBdr>
      <w:spacing w:before="360" w:after="360"/>
      <w:ind w:left="864" w:right="864"/>
      <w:jc w:val="center"/>
    </w:pPr>
    <w:rPr>
      <w:i/>
      <w:iCs/>
      <w:color w:val="52596E" w:themeColor="accent1" w:themeShade="BF"/>
    </w:rPr>
  </w:style>
  <w:style w:type="character" w:customStyle="1" w:styleId="CitadestacadaCar">
    <w:name w:val="Cita destacada Car"/>
    <w:basedOn w:val="Fuentedeprrafopredeter"/>
    <w:link w:val="Citadestacada"/>
    <w:uiPriority w:val="30"/>
    <w:rsid w:val="00655567"/>
    <w:rPr>
      <w:i/>
      <w:iCs/>
      <w:color w:val="52596E" w:themeColor="accent1" w:themeShade="BF"/>
    </w:rPr>
  </w:style>
  <w:style w:type="character" w:styleId="Referenciaintensa">
    <w:name w:val="Intense Reference"/>
    <w:basedOn w:val="Fuentedeprrafopredeter"/>
    <w:uiPriority w:val="32"/>
    <w:rsid w:val="00655567"/>
    <w:rPr>
      <w:b/>
      <w:bCs/>
      <w:smallCaps/>
      <w:color w:val="52596E"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05990">
      <w:bodyDiv w:val="1"/>
      <w:marLeft w:val="0"/>
      <w:marRight w:val="0"/>
      <w:marTop w:val="0"/>
      <w:marBottom w:val="0"/>
      <w:divBdr>
        <w:top w:val="none" w:sz="0" w:space="0" w:color="auto"/>
        <w:left w:val="none" w:sz="0" w:space="0" w:color="auto"/>
        <w:bottom w:val="none" w:sz="0" w:space="0" w:color="auto"/>
        <w:right w:val="none" w:sz="0" w:space="0" w:color="auto"/>
      </w:divBdr>
    </w:div>
    <w:div w:id="300841050">
      <w:bodyDiv w:val="1"/>
      <w:marLeft w:val="0"/>
      <w:marRight w:val="0"/>
      <w:marTop w:val="0"/>
      <w:marBottom w:val="0"/>
      <w:divBdr>
        <w:top w:val="none" w:sz="0" w:space="0" w:color="auto"/>
        <w:left w:val="none" w:sz="0" w:space="0" w:color="auto"/>
        <w:bottom w:val="none" w:sz="0" w:space="0" w:color="auto"/>
        <w:right w:val="none" w:sz="0" w:space="0" w:color="auto"/>
      </w:divBdr>
    </w:div>
    <w:div w:id="669452612">
      <w:bodyDiv w:val="1"/>
      <w:marLeft w:val="0"/>
      <w:marRight w:val="0"/>
      <w:marTop w:val="0"/>
      <w:marBottom w:val="0"/>
      <w:divBdr>
        <w:top w:val="none" w:sz="0" w:space="0" w:color="auto"/>
        <w:left w:val="none" w:sz="0" w:space="0" w:color="auto"/>
        <w:bottom w:val="none" w:sz="0" w:space="0" w:color="auto"/>
        <w:right w:val="none" w:sz="0" w:space="0" w:color="auto"/>
      </w:divBdr>
    </w:div>
    <w:div w:id="917833454">
      <w:bodyDiv w:val="1"/>
      <w:marLeft w:val="0"/>
      <w:marRight w:val="0"/>
      <w:marTop w:val="0"/>
      <w:marBottom w:val="0"/>
      <w:divBdr>
        <w:top w:val="none" w:sz="0" w:space="0" w:color="auto"/>
        <w:left w:val="none" w:sz="0" w:space="0" w:color="auto"/>
        <w:bottom w:val="none" w:sz="0" w:space="0" w:color="auto"/>
        <w:right w:val="none" w:sz="0" w:space="0" w:color="auto"/>
      </w:divBdr>
    </w:div>
    <w:div w:id="965425444">
      <w:bodyDiv w:val="1"/>
      <w:marLeft w:val="0"/>
      <w:marRight w:val="0"/>
      <w:marTop w:val="0"/>
      <w:marBottom w:val="0"/>
      <w:divBdr>
        <w:top w:val="none" w:sz="0" w:space="0" w:color="auto"/>
        <w:left w:val="none" w:sz="0" w:space="0" w:color="auto"/>
        <w:bottom w:val="none" w:sz="0" w:space="0" w:color="auto"/>
        <w:right w:val="none" w:sz="0" w:space="0" w:color="auto"/>
      </w:divBdr>
    </w:div>
    <w:div w:id="1630818550">
      <w:bodyDiv w:val="1"/>
      <w:marLeft w:val="0"/>
      <w:marRight w:val="0"/>
      <w:marTop w:val="0"/>
      <w:marBottom w:val="0"/>
      <w:divBdr>
        <w:top w:val="none" w:sz="0" w:space="0" w:color="auto"/>
        <w:left w:val="none" w:sz="0" w:space="0" w:color="auto"/>
        <w:bottom w:val="none" w:sz="0" w:space="0" w:color="auto"/>
        <w:right w:val="none" w:sz="0" w:space="0" w:color="auto"/>
      </w:divBdr>
      <w:divsChild>
        <w:div w:id="593169242">
          <w:marLeft w:val="1555"/>
          <w:marRight w:val="0"/>
          <w:marTop w:val="86"/>
          <w:marBottom w:val="0"/>
          <w:divBdr>
            <w:top w:val="none" w:sz="0" w:space="0" w:color="auto"/>
            <w:left w:val="none" w:sz="0" w:space="0" w:color="auto"/>
            <w:bottom w:val="none" w:sz="0" w:space="0" w:color="auto"/>
            <w:right w:val="none" w:sz="0" w:space="0" w:color="auto"/>
          </w:divBdr>
        </w:div>
        <w:div w:id="1021862778">
          <w:marLeft w:val="2405"/>
          <w:marRight w:val="0"/>
          <w:marTop w:val="67"/>
          <w:marBottom w:val="0"/>
          <w:divBdr>
            <w:top w:val="none" w:sz="0" w:space="0" w:color="auto"/>
            <w:left w:val="none" w:sz="0" w:space="0" w:color="auto"/>
            <w:bottom w:val="none" w:sz="0" w:space="0" w:color="auto"/>
            <w:right w:val="none" w:sz="0" w:space="0" w:color="auto"/>
          </w:divBdr>
        </w:div>
      </w:divsChild>
    </w:div>
    <w:div w:id="198412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ceta.org.co/html/vista_de_un_documento.asp?DocumentoID=60173"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Personalizado Telefonica">
      <a:dk1>
        <a:srgbClr val="0C6DFF"/>
      </a:dk1>
      <a:lt1>
        <a:srgbClr val="606060"/>
      </a:lt1>
      <a:dk2>
        <a:srgbClr val="0C6DFF"/>
      </a:dk2>
      <a:lt2>
        <a:srgbClr val="FFFFFF"/>
      </a:lt2>
      <a:accent1>
        <a:srgbClr val="6E7893"/>
      </a:accent1>
      <a:accent2>
        <a:srgbClr val="7C877C"/>
      </a:accent2>
      <a:accent3>
        <a:srgbClr val="9D83A3"/>
      </a:accent3>
      <a:accent4>
        <a:srgbClr val="807477"/>
      </a:accent4>
      <a:accent5>
        <a:srgbClr val="E66C64"/>
      </a:accent5>
      <a:accent6>
        <a:srgbClr val="EAC344"/>
      </a:accent6>
      <a:hlink>
        <a:srgbClr val="59C2C9"/>
      </a:hlink>
      <a:folHlink>
        <a:srgbClr val="C366E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País - dirección</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B09B69-6D32-4478-A73C-4FAC94867D02}">
  <ds:schemaRefs>
    <ds:schemaRef ds:uri="http://schemas.openxmlformats.org/officeDocument/2006/bibliography"/>
  </ds:schemaRefs>
</ds:datastoreItem>
</file>

<file path=docMetadata/LabelInfo.xml><?xml version="1.0" encoding="utf-8"?>
<clbl:labelList xmlns:clbl="http://schemas.microsoft.com/office/2020/mipLabelMetadata">
  <clbl:label id="{35bcdbf9-7feb-48d4-8a77-96de150ae250}" enabled="1" method="Privileged" siteId="{c254eece-964c-40d3-81bd-d74656c087fd}" contentBits="2" removed="0"/>
  <clbl:label id="{971eb7f6-99e3-4990-abf6-c5b9fd14c39b}" enabled="1" method="Privileged" siteId="{c254eece-964c-40d3-81bd-d74656c087fd}"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1059</Words>
  <Characters>5829</Characters>
  <Application>Microsoft Office Word</Application>
  <DocSecurity>0</DocSecurity>
  <Lines>48</Lines>
  <Paragraphs>13</Paragraphs>
  <ScaleCrop>false</ScaleCrop>
  <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del documento</dc:title>
  <dc:subject/>
  <dc:creator>Katty Geraldine Prieto Gomez</dc:creator>
  <cp:keywords/>
  <dc:description/>
  <cp:lastModifiedBy>Julian Camilo Velosa Morales</cp:lastModifiedBy>
  <cp:revision>1</cp:revision>
  <cp:lastPrinted>2018-07-24T10:54:00Z</cp:lastPrinted>
  <dcterms:created xsi:type="dcterms:W3CDTF">2026-04-27T15:27:00Z</dcterms:created>
  <dcterms:modified xsi:type="dcterms:W3CDTF">2026-04-27T15:27:00Z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7ef3e2c2,2ffc6a12,18a84080</vt:lpwstr>
  </property>
  <property fmtid="{D5CDD505-2E9C-101B-9397-08002B2CF9AE}" pid="3" name="ClassificationContentMarkingFooterFontProps">
    <vt:lpwstr>#000000,8,Aptos</vt:lpwstr>
  </property>
  <property fmtid="{D5CDD505-2E9C-101B-9397-08002B2CF9AE}" pid="4" name="ClassificationContentMarkingFooterText">
    <vt:lpwstr>Documento Público</vt:lpwstr>
  </property>
  <property fmtid="{D5CDD505-2E9C-101B-9397-08002B2CF9AE}" pid="5" name="MSIP_Label_35bcdbf9-7feb-48d4-8a77-96de150ae250_Enabled">
    <vt:lpwstr>true</vt:lpwstr>
  </property>
  <property fmtid="{D5CDD505-2E9C-101B-9397-08002B2CF9AE}" pid="6" name="MSIP_Label_35bcdbf9-7feb-48d4-8a77-96de150ae250_SetDate">
    <vt:lpwstr>2026-04-27T15:27:42Z</vt:lpwstr>
  </property>
  <property fmtid="{D5CDD505-2E9C-101B-9397-08002B2CF9AE}" pid="7" name="MSIP_Label_35bcdbf9-7feb-48d4-8a77-96de150ae250_Method">
    <vt:lpwstr>Standard</vt:lpwstr>
  </property>
  <property fmtid="{D5CDD505-2E9C-101B-9397-08002B2CF9AE}" pid="8" name="MSIP_Label_35bcdbf9-7feb-48d4-8a77-96de150ae250_Name">
    <vt:lpwstr>Dto. Publico Colombia</vt:lpwstr>
  </property>
  <property fmtid="{D5CDD505-2E9C-101B-9397-08002B2CF9AE}" pid="9" name="MSIP_Label_35bcdbf9-7feb-48d4-8a77-96de150ae250_SiteId">
    <vt:lpwstr>c254eece-964c-40d3-81bd-d74656c087fd</vt:lpwstr>
  </property>
  <property fmtid="{D5CDD505-2E9C-101B-9397-08002B2CF9AE}" pid="10" name="MSIP_Label_35bcdbf9-7feb-48d4-8a77-96de150ae250_ActionId">
    <vt:lpwstr>d0d83c31-aeaa-4931-b967-780a3c0589f9</vt:lpwstr>
  </property>
  <property fmtid="{D5CDD505-2E9C-101B-9397-08002B2CF9AE}" pid="11" name="MSIP_Label_35bcdbf9-7feb-48d4-8a77-96de150ae250_ContentBits">
    <vt:lpwstr>0</vt:lpwstr>
  </property>
</Properties>
</file>